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CONSELHO DE RECURSOS DA PREVIDÊNCIA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177BD4" w:rsidRDefault="00177BD4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2017, na sede do Órgão, situada Av. Jaime Tavares nº 250 Ed. Dr. Luís Alfredo Netto Guterres - Centro, São Luís, MARANHAO, nas datas e horários a seguir mencionados, podendo, entretanto, nessa mesma sessão ou sessões subsequentes, serem julgados os processos adiados ou constantes de pautas já publicadas.</w:t>
      </w:r>
    </w:p>
    <w:p w:rsidR="00132209" w:rsidRDefault="00132209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209" w:rsidRP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2209">
        <w:rPr>
          <w:rFonts w:ascii="Arial" w:hAnsi="Arial" w:cs="Arial"/>
          <w:b/>
          <w:sz w:val="20"/>
          <w:szCs w:val="20"/>
        </w:rPr>
        <w:t>Sessão nº 10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209">
        <w:rPr>
          <w:rFonts w:ascii="Arial" w:hAnsi="Arial" w:cs="Arial"/>
          <w:b/>
          <w:sz w:val="20"/>
          <w:szCs w:val="20"/>
        </w:rPr>
        <w:t xml:space="preserve">Dia 17/10/2017 a partir das </w:t>
      </w:r>
      <w:proofErr w:type="gramStart"/>
      <w:r w:rsidRPr="00132209">
        <w:rPr>
          <w:rFonts w:ascii="Arial" w:hAnsi="Arial" w:cs="Arial"/>
          <w:b/>
          <w:sz w:val="20"/>
          <w:szCs w:val="20"/>
        </w:rPr>
        <w:t>11:30</w:t>
      </w:r>
      <w:proofErr w:type="gramEnd"/>
      <w:r w:rsidRPr="00132209">
        <w:rPr>
          <w:rFonts w:ascii="Arial" w:hAnsi="Arial" w:cs="Arial"/>
          <w:b/>
          <w:sz w:val="20"/>
          <w:szCs w:val="20"/>
        </w:rPr>
        <w:t xml:space="preserve"> horas</w:t>
      </w:r>
      <w:r>
        <w:rPr>
          <w:rFonts w:ascii="Arial" w:hAnsi="Arial" w:cs="Arial"/>
          <w:sz w:val="20"/>
          <w:szCs w:val="20"/>
        </w:rPr>
        <w:t>.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2209" w:rsidRP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32209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32209">
        <w:rPr>
          <w:rFonts w:ascii="Arial" w:hAnsi="Arial" w:cs="Arial"/>
          <w:b/>
          <w:sz w:val="20"/>
          <w:szCs w:val="20"/>
        </w:rPr>
        <w:t>a): HÉLICA ARAÚJO SILVA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0543.985.174-3 (MA) Interessados: INSS e MAIDA OLIVEIRA FERREIRA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2209" w:rsidRP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32209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132209">
        <w:rPr>
          <w:rFonts w:ascii="Arial" w:hAnsi="Arial" w:cs="Arial"/>
          <w:b/>
          <w:sz w:val="20"/>
          <w:szCs w:val="20"/>
        </w:rPr>
        <w:t>a): MARIA NEY OLIVEIRA DE ARAÚJO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0602.583.481-8 (MA) Interessados: INSS e JOSE MACHADO DE AGUIAR COELHO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0537.147.914-3 (MA) Interessados: INSS e JOSE RIBAMAR BRAGA FILHO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0138.777.899-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JOSE RIBAMAR BRAGA FILHO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0519.794.628-4 (MA) Interessados: INSS e JOSE RIBAMAR BRAGA FILHO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0141.961.584-7 (MA) Interessados: INSS e CICERA SALES DO NASCIMENTO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0139.015.142-2 (MA) Interessados: INSS e RAIMUNDO DO ESPIRITO SANTO MORAES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0700.789.552-3 (MA) Interessados: INSS e MARCIA MEDEIROS GARRETO</w:t>
      </w:r>
    </w:p>
    <w:p w:rsidR="00132209" w:rsidRDefault="00132209" w:rsidP="0013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0700.370.895-8 (MA) Interessados: INSS e FERNANDO CESAR MARQUES SOUZA</w:t>
      </w:r>
    </w:p>
    <w:p w:rsidR="00242467" w:rsidRDefault="00242467" w:rsidP="00132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42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67"/>
    <w:rsid w:val="00132209"/>
    <w:rsid w:val="00177BD4"/>
    <w:rsid w:val="00242467"/>
    <w:rsid w:val="005A6648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2</cp:revision>
  <dcterms:created xsi:type="dcterms:W3CDTF">2017-10-11T20:17:00Z</dcterms:created>
  <dcterms:modified xsi:type="dcterms:W3CDTF">2017-10-11T20:17:00Z</dcterms:modified>
</cp:coreProperties>
</file>