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70" w:rsidRDefault="00386970" w:rsidP="00520FAE">
      <w:pPr>
        <w:jc w:val="center"/>
        <w:rPr>
          <w:b/>
          <w:sz w:val="28"/>
        </w:rPr>
      </w:pPr>
      <w:r>
        <w:rPr>
          <w:b/>
          <w:sz w:val="28"/>
        </w:rPr>
        <w:t>ANEXO VI – MODELO PLANO DE FISCALIZAÇÃO</w:t>
      </w:r>
      <w:bookmarkStart w:id="0" w:name="_GoBack"/>
      <w:bookmarkEnd w:id="0"/>
    </w:p>
    <w:p w:rsidR="001C17A4" w:rsidRDefault="001C17A4" w:rsidP="00520FAE">
      <w:pPr>
        <w:jc w:val="center"/>
        <w:rPr>
          <w:b/>
          <w:sz w:val="28"/>
        </w:rPr>
      </w:pPr>
      <w:r>
        <w:rPr>
          <w:b/>
          <w:sz w:val="28"/>
        </w:rPr>
        <w:t>PAA – Leite</w:t>
      </w:r>
    </w:p>
    <w:p w:rsidR="00520FAE" w:rsidRPr="00A939AB" w:rsidRDefault="00520FAE" w:rsidP="00520FAE">
      <w:pPr>
        <w:jc w:val="center"/>
        <w:rPr>
          <w:b/>
          <w:sz w:val="28"/>
        </w:rPr>
      </w:pPr>
      <w:r w:rsidRPr="00A939AB">
        <w:rPr>
          <w:b/>
          <w:sz w:val="28"/>
        </w:rPr>
        <w:t>PLANO DE FISCALIZAÇÃO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33028" w:rsidTr="00D459F3">
        <w:trPr>
          <w:trHeight w:val="2775"/>
        </w:trPr>
        <w:tc>
          <w:tcPr>
            <w:tcW w:w="9923" w:type="dxa"/>
          </w:tcPr>
          <w:p w:rsidR="00C33028" w:rsidRPr="005453F9" w:rsidRDefault="00C33028" w:rsidP="00C33028">
            <w:pPr>
              <w:pStyle w:val="PargrafodaLista"/>
              <w:numPr>
                <w:ilvl w:val="0"/>
                <w:numId w:val="7"/>
              </w:numPr>
              <w:ind w:left="654" w:hanging="426"/>
              <w:rPr>
                <w:b/>
              </w:rPr>
            </w:pPr>
            <w:r w:rsidRPr="005453F9">
              <w:rPr>
                <w:b/>
              </w:rPr>
              <w:t>Dados de Identificação</w:t>
            </w:r>
          </w:p>
          <w:p w:rsidR="00102659" w:rsidRDefault="000138FB" w:rsidP="00C33028">
            <w:pPr>
              <w:spacing w:after="0" w:line="360" w:lineRule="auto"/>
              <w:ind w:left="228"/>
            </w:pPr>
            <w:r>
              <w:t>Proponente</w:t>
            </w:r>
            <w:r w:rsidR="00C33028">
              <w:t>:</w:t>
            </w:r>
            <w:r w:rsidR="00C33028">
              <w:tab/>
            </w:r>
            <w:r w:rsidR="00C33028">
              <w:tab/>
            </w:r>
          </w:p>
          <w:p w:rsidR="00C33028" w:rsidRDefault="003E0F14" w:rsidP="00C33028">
            <w:pPr>
              <w:spacing w:after="0" w:line="360" w:lineRule="auto"/>
              <w:ind w:left="228"/>
            </w:pPr>
            <w:r>
              <w:t>Representante legal</w:t>
            </w:r>
            <w:r w:rsidR="00C33028">
              <w:t>:</w:t>
            </w:r>
          </w:p>
          <w:p w:rsidR="00C33028" w:rsidRDefault="00C33028" w:rsidP="00C33028">
            <w:pPr>
              <w:spacing w:after="0" w:line="360" w:lineRule="auto"/>
              <w:ind w:left="228"/>
            </w:pPr>
            <w:r>
              <w:t>Estado:</w:t>
            </w:r>
            <w:r>
              <w:tab/>
              <w:t xml:space="preserve">                                          </w:t>
            </w:r>
          </w:p>
          <w:p w:rsidR="00C33028" w:rsidRDefault="00C33028" w:rsidP="00C33028">
            <w:pPr>
              <w:spacing w:after="0" w:line="360" w:lineRule="auto"/>
              <w:ind w:left="228"/>
            </w:pPr>
            <w:r>
              <w:t>Data</w:t>
            </w:r>
            <w:r w:rsidR="003E0F14">
              <w:t xml:space="preserve"> elaboração do Plano</w:t>
            </w:r>
            <w:r>
              <w:t>:</w:t>
            </w:r>
          </w:p>
          <w:p w:rsidR="00C33028" w:rsidRPr="00C33028" w:rsidRDefault="00C33028" w:rsidP="000138FB">
            <w:pPr>
              <w:ind w:left="228"/>
              <w:rPr>
                <w:b/>
              </w:rPr>
            </w:pPr>
            <w:r w:rsidRPr="00C54324">
              <w:rPr>
                <w:b/>
              </w:rPr>
              <w:t>Refe</w:t>
            </w:r>
            <w:r w:rsidR="003E0F14">
              <w:rPr>
                <w:b/>
              </w:rPr>
              <w:t xml:space="preserve">rente ao período de 1º de </w:t>
            </w:r>
            <w:r w:rsidR="000138FB">
              <w:rPr>
                <w:b/>
              </w:rPr>
              <w:t xml:space="preserve">dezembro de </w:t>
            </w:r>
            <w:r w:rsidRPr="00C54324">
              <w:rPr>
                <w:b/>
              </w:rPr>
              <w:t>2013 a 3</w:t>
            </w:r>
            <w:r w:rsidR="000138FB">
              <w:rPr>
                <w:b/>
              </w:rPr>
              <w:t>1</w:t>
            </w:r>
            <w:r w:rsidRPr="00C54324">
              <w:rPr>
                <w:b/>
              </w:rPr>
              <w:t xml:space="preserve"> de </w:t>
            </w:r>
            <w:r w:rsidR="000138FB">
              <w:rPr>
                <w:b/>
              </w:rPr>
              <w:t>agosto de 2015</w:t>
            </w:r>
          </w:p>
        </w:tc>
      </w:tr>
    </w:tbl>
    <w:p w:rsidR="0056456E" w:rsidRDefault="0056456E">
      <w:pPr>
        <w:rPr>
          <w:b/>
        </w:rPr>
      </w:pPr>
    </w:p>
    <w:p w:rsidR="001B1EF3" w:rsidRPr="005453F9" w:rsidRDefault="001B1EF3" w:rsidP="005453F9">
      <w:pPr>
        <w:pStyle w:val="PargrafodaLista"/>
        <w:numPr>
          <w:ilvl w:val="0"/>
          <w:numId w:val="7"/>
        </w:numPr>
        <w:ind w:left="426" w:hanging="426"/>
        <w:rPr>
          <w:b/>
        </w:rPr>
      </w:pPr>
      <w:r w:rsidRPr="005453F9">
        <w:rPr>
          <w:b/>
        </w:rPr>
        <w:t>Descreva as ações de fiscalização que serão executadas no âmbito do Convênio: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1"/>
        <w:gridCol w:w="1420"/>
        <w:gridCol w:w="1473"/>
        <w:gridCol w:w="3119"/>
      </w:tblGrid>
      <w:tr w:rsidR="00520FAE" w:rsidRPr="00520FAE" w:rsidTr="0099502F">
        <w:trPr>
          <w:trHeight w:val="390"/>
        </w:trPr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Órgão Executor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Periodicidade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20FAE" w:rsidRPr="00520FAE" w:rsidRDefault="00C6277A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Observações</w:t>
            </w:r>
          </w:p>
        </w:tc>
      </w:tr>
      <w:tr w:rsidR="00520FAE" w:rsidRPr="00520FAE" w:rsidTr="0099502F">
        <w:trPr>
          <w:trHeight w:val="630"/>
        </w:trPr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520FAE" w:rsidRPr="00520FAE" w:rsidTr="0099502F">
        <w:trPr>
          <w:trHeight w:val="25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1. Enquadramento dos beneficiários fornecedores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20FAE" w:rsidRPr="00520FAE" w:rsidTr="0099502F">
        <w:trPr>
          <w:trHeight w:val="25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1.1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20FAE" w:rsidRPr="00520FAE" w:rsidTr="0099502F">
        <w:trPr>
          <w:trHeight w:val="25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20FAE" w:rsidRPr="00520FAE" w:rsidTr="0099502F">
        <w:trPr>
          <w:trHeight w:val="25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1.3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20FAE" w:rsidRPr="00520FAE" w:rsidTr="0099502F">
        <w:trPr>
          <w:trHeight w:val="25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20FAE" w:rsidRPr="00520FAE" w:rsidTr="0099502F">
        <w:trPr>
          <w:trHeight w:val="25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2. Enquadramento dos beneficiários consumidores</w:t>
            </w:r>
            <w:r w:rsidR="001600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e das unidades recebedoras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20FAE" w:rsidRPr="00520FAE" w:rsidTr="0099502F">
        <w:trPr>
          <w:trHeight w:val="25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20FAE" w:rsidRPr="00520FAE" w:rsidTr="0099502F">
        <w:trPr>
          <w:trHeight w:val="25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20FAE" w:rsidRPr="00520FAE" w:rsidTr="0099502F">
        <w:trPr>
          <w:trHeight w:val="25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2.3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20FAE" w:rsidRPr="00520FAE" w:rsidTr="0099502F">
        <w:trPr>
          <w:trHeight w:val="25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20FAE" w:rsidRPr="00520FAE" w:rsidTr="0099502F">
        <w:trPr>
          <w:trHeight w:val="25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3. Qualidade do leite nos laticínios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20FAE" w:rsidRPr="00520FAE" w:rsidTr="0099502F">
        <w:trPr>
          <w:trHeight w:val="25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3.1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20FAE" w:rsidRPr="00520FAE" w:rsidTr="0099502F">
        <w:trPr>
          <w:trHeight w:val="25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20FAE" w:rsidRPr="00520FAE" w:rsidTr="0099502F">
        <w:trPr>
          <w:trHeight w:val="25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3.3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20FAE" w:rsidRPr="00520FAE" w:rsidTr="0099502F">
        <w:trPr>
          <w:trHeight w:val="25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3.4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20FAE" w:rsidRPr="00520FAE" w:rsidTr="0099502F">
        <w:trPr>
          <w:trHeight w:val="25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4. Qualidade do leite nos pontos de distribuição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20FAE" w:rsidRPr="00520FAE" w:rsidTr="0099502F">
        <w:trPr>
          <w:trHeight w:val="25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4.1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20FAE" w:rsidRPr="00520FAE" w:rsidTr="0099502F">
        <w:trPr>
          <w:trHeight w:val="25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4.2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20FAE" w:rsidRPr="00520FAE" w:rsidTr="0099502F">
        <w:trPr>
          <w:trHeight w:val="25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4.3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20FAE" w:rsidRPr="00520FAE" w:rsidTr="0099502F">
        <w:trPr>
          <w:trHeight w:val="25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20FAE" w:rsidRPr="00520FAE" w:rsidTr="0099502F">
        <w:trPr>
          <w:trHeight w:val="25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5. Verificações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realizadas </w:t>
            </w:r>
            <w:r w:rsidRPr="00520F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antes de cada pagamento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20FAE" w:rsidRPr="00520FAE" w:rsidTr="0099502F">
        <w:trPr>
          <w:trHeight w:val="25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20FAE" w:rsidRPr="00520FAE" w:rsidTr="0099502F">
        <w:trPr>
          <w:trHeight w:val="25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20FAE" w:rsidRPr="00520FAE" w:rsidTr="0099502F">
        <w:trPr>
          <w:trHeight w:val="25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5.3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20FAE" w:rsidRPr="00520FAE" w:rsidTr="0099502F">
        <w:trPr>
          <w:trHeight w:val="25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5.4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20FAE" w:rsidRPr="00520FAE" w:rsidTr="0099502F">
        <w:trPr>
          <w:trHeight w:val="25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AE" w:rsidRPr="00520FAE" w:rsidRDefault="001C17A4" w:rsidP="00894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6.</w:t>
            </w:r>
            <w:proofErr w:type="gramEnd"/>
            <w:r w:rsidR="00520FAE" w:rsidRPr="00520F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Controle Social</w:t>
            </w:r>
            <w:r w:rsidR="008945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20FAE" w:rsidRPr="00520FAE" w:rsidTr="0099502F">
        <w:trPr>
          <w:trHeight w:val="25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AE" w:rsidRPr="00520FAE" w:rsidRDefault="001C17A4" w:rsidP="0099502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6</w:t>
            </w:r>
            <w:r w:rsidR="00520FAE" w:rsidRPr="00520FA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20FAE" w:rsidRPr="00520FAE" w:rsidTr="0099502F">
        <w:trPr>
          <w:trHeight w:val="25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AE" w:rsidRPr="00520FAE" w:rsidRDefault="001C17A4" w:rsidP="001C17A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6</w:t>
            </w:r>
            <w:r w:rsidR="00520FAE" w:rsidRPr="00520FA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20FAE" w:rsidRPr="00520FAE" w:rsidTr="0099502F">
        <w:trPr>
          <w:trHeight w:val="25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AE" w:rsidRPr="00520FAE" w:rsidRDefault="001C17A4" w:rsidP="001C17A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6</w:t>
            </w:r>
            <w:r w:rsidR="00520FAE" w:rsidRPr="00520FA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FAE" w:rsidRPr="00520FAE" w:rsidRDefault="00520FAE" w:rsidP="00995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20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7437A2" w:rsidRDefault="007437A2"/>
    <w:p w:rsidR="001B1EF3" w:rsidRPr="001B1EF3" w:rsidRDefault="007437A2">
      <w:pPr>
        <w:rPr>
          <w:b/>
        </w:rPr>
      </w:pPr>
      <w:r>
        <w:rPr>
          <w:b/>
        </w:rPr>
        <w:t>I</w:t>
      </w:r>
      <w:r w:rsidR="001B1EF3" w:rsidRPr="001B1EF3">
        <w:rPr>
          <w:b/>
        </w:rPr>
        <w:t>nstruções</w:t>
      </w:r>
      <w:r w:rsidR="00A73DD0">
        <w:rPr>
          <w:b/>
        </w:rPr>
        <w:t xml:space="preserve"> para preenchimento</w:t>
      </w:r>
      <w:r w:rsidR="001B1EF3" w:rsidRPr="001B1EF3">
        <w:rPr>
          <w:b/>
        </w:rPr>
        <w:t>:</w:t>
      </w:r>
    </w:p>
    <w:p w:rsidR="001B1EF3" w:rsidRDefault="00A73DD0" w:rsidP="007437A2">
      <w:pPr>
        <w:pStyle w:val="PargrafodaLista"/>
        <w:numPr>
          <w:ilvl w:val="0"/>
          <w:numId w:val="5"/>
        </w:numPr>
        <w:ind w:right="-1"/>
        <w:jc w:val="both"/>
      </w:pPr>
      <w:r>
        <w:t>Descrever as</w:t>
      </w:r>
      <w:r w:rsidR="001B1EF3">
        <w:t xml:space="preserve"> ações que serão realizadas visando fiscalizar se </w:t>
      </w:r>
      <w:r w:rsidR="005453F9">
        <w:t xml:space="preserve">a execução </w:t>
      </w:r>
      <w:r w:rsidR="001B1EF3">
        <w:t xml:space="preserve">está atendendo aos critérios de enquadramento </w:t>
      </w:r>
      <w:r w:rsidRPr="004224D3">
        <w:t xml:space="preserve">dos beneficiários fornecedores </w:t>
      </w:r>
      <w:r w:rsidR="004224D3" w:rsidRPr="004224D3">
        <w:t xml:space="preserve">(agricultores) </w:t>
      </w:r>
      <w:r w:rsidR="001B1EF3" w:rsidRPr="004224D3">
        <w:t>no Programa</w:t>
      </w:r>
      <w:r w:rsidRPr="004224D3">
        <w:t>, conforme</w:t>
      </w:r>
      <w:r>
        <w:t xml:space="preserve"> a legislação; segundo as sugestões abaixo, a partir do campo “1.1”</w:t>
      </w:r>
      <w:r w:rsidR="00D92683">
        <w:t>:</w:t>
      </w:r>
    </w:p>
    <w:p w:rsidR="001B1EF3" w:rsidRDefault="001B1EF3" w:rsidP="007437A2">
      <w:pPr>
        <w:pStyle w:val="PargrafodaLista"/>
        <w:numPr>
          <w:ilvl w:val="0"/>
          <w:numId w:val="6"/>
        </w:numPr>
        <w:ind w:right="-1"/>
        <w:jc w:val="both"/>
      </w:pPr>
      <w:proofErr w:type="gramStart"/>
      <w:r w:rsidRPr="00AB63EA">
        <w:t>se</w:t>
      </w:r>
      <w:proofErr w:type="gramEnd"/>
      <w:r w:rsidRPr="00AB63EA">
        <w:t xml:space="preserve"> os beneficiários produtores se enquadram nos grupos "A", "A/C", "B", e "agricultor familiar" do PRONAF;</w:t>
      </w:r>
    </w:p>
    <w:p w:rsidR="001B1EF3" w:rsidRDefault="001B1EF3" w:rsidP="007437A2">
      <w:pPr>
        <w:pStyle w:val="PargrafodaLista"/>
        <w:numPr>
          <w:ilvl w:val="0"/>
          <w:numId w:val="6"/>
        </w:numPr>
        <w:ind w:right="-1"/>
        <w:jc w:val="both"/>
      </w:pPr>
      <w:proofErr w:type="gramStart"/>
      <w:r w:rsidRPr="00AB63EA">
        <w:t>se</w:t>
      </w:r>
      <w:proofErr w:type="gramEnd"/>
      <w:r w:rsidRPr="00AB63EA">
        <w:t xml:space="preserve"> apresentam a Declaração de Aptidão ao Pronaf (DAP)</w:t>
      </w:r>
      <w:r w:rsidR="00894574">
        <w:t xml:space="preserve"> válida</w:t>
      </w:r>
      <w:r w:rsidRPr="00AB63EA">
        <w:t>;</w:t>
      </w:r>
    </w:p>
    <w:p w:rsidR="001B1EF3" w:rsidRPr="001B1EF3" w:rsidRDefault="00D92683" w:rsidP="007437A2">
      <w:pPr>
        <w:pStyle w:val="PargrafodaLista"/>
        <w:numPr>
          <w:ilvl w:val="0"/>
          <w:numId w:val="6"/>
        </w:numPr>
        <w:ind w:right="-1"/>
        <w:jc w:val="both"/>
      </w:pPr>
      <w:proofErr w:type="gramStart"/>
      <w:r>
        <w:t>s</w:t>
      </w:r>
      <w:r w:rsidR="001B1EF3" w:rsidRPr="007437A2">
        <w:t>e</w:t>
      </w:r>
      <w:proofErr w:type="gramEnd"/>
      <w:r w:rsidR="001B1EF3" w:rsidRPr="007437A2">
        <w:t xml:space="preserve"> os produtores são agricultores familiares, assentados da reforma agrária, silvicultores, </w:t>
      </w:r>
      <w:proofErr w:type="spellStart"/>
      <w:r w:rsidR="001B1EF3" w:rsidRPr="007437A2">
        <w:t>aquicultores</w:t>
      </w:r>
      <w:proofErr w:type="spellEnd"/>
      <w:r w:rsidR="001B1EF3" w:rsidRPr="007437A2">
        <w:t xml:space="preserve">, extrativistas, pescadores artesanais, indígenas e integrantes de comunidades remanescentes de quilombos rurais e de demais povos e comunidades tradicionais (indicar no status a categoria </w:t>
      </w:r>
      <w:r w:rsidR="004224D3" w:rsidRPr="004224D3">
        <w:t>em</w:t>
      </w:r>
      <w:r w:rsidR="001B1EF3" w:rsidRPr="004224D3">
        <w:t xml:space="preserve"> que</w:t>
      </w:r>
      <w:r w:rsidR="001B1EF3" w:rsidRPr="007437A2">
        <w:t xml:space="preserve"> o produtor se enquadra)</w:t>
      </w:r>
      <w:r>
        <w:t>;</w:t>
      </w:r>
    </w:p>
    <w:p w:rsidR="001B1EF3" w:rsidRPr="001B1EF3" w:rsidRDefault="001B1EF3" w:rsidP="007437A2">
      <w:pPr>
        <w:pStyle w:val="PargrafodaLista"/>
        <w:numPr>
          <w:ilvl w:val="0"/>
          <w:numId w:val="6"/>
        </w:numPr>
        <w:ind w:right="-1"/>
        <w:jc w:val="both"/>
      </w:pPr>
      <w:proofErr w:type="gramStart"/>
      <w:r w:rsidRPr="007437A2">
        <w:t>se</w:t>
      </w:r>
      <w:proofErr w:type="gramEnd"/>
      <w:r w:rsidRPr="007437A2">
        <w:t xml:space="preserve"> é hipótese de organizações fornecedoras - cooperativas e outras organizações formalmente constituídas como pessoa jurídica de direito privado que detenham a Declaração de Aptidão ao Programa Nacional de Agricultura Familiar - PRONAF - DAP Especial Pessoa Jurídica ou outros documentos definidos por resolução do GGPAA</w:t>
      </w:r>
      <w:r w:rsidR="00D92683">
        <w:t>;</w:t>
      </w:r>
    </w:p>
    <w:p w:rsidR="001B1EF3" w:rsidRDefault="00D92683" w:rsidP="007437A2">
      <w:pPr>
        <w:pStyle w:val="PargrafodaLista"/>
        <w:numPr>
          <w:ilvl w:val="0"/>
          <w:numId w:val="6"/>
        </w:numPr>
        <w:ind w:right="-1"/>
        <w:jc w:val="both"/>
      </w:pPr>
      <w:proofErr w:type="gramStart"/>
      <w:r>
        <w:t>s</w:t>
      </w:r>
      <w:r w:rsidR="001B1EF3" w:rsidRPr="007437A2">
        <w:t>e</w:t>
      </w:r>
      <w:proofErr w:type="gramEnd"/>
      <w:r w:rsidR="001B1EF3" w:rsidRPr="007437A2">
        <w:t xml:space="preserve"> os produtores, cumulativamente</w:t>
      </w:r>
      <w:r w:rsidR="00DF6334">
        <w:t>,</w:t>
      </w:r>
      <w:r w:rsidR="001B1EF3" w:rsidRPr="006C3A35">
        <w:t xml:space="preserve"> não detenha</w:t>
      </w:r>
      <w:r w:rsidR="001B1EF3">
        <w:t>m</w:t>
      </w:r>
      <w:r w:rsidR="001B1EF3" w:rsidRPr="006C3A35">
        <w:t>, a qualquer título, área maior do que 4 (quatro) módulos fiscais</w:t>
      </w:r>
      <w:r w:rsidR="001B1EF3">
        <w:t xml:space="preserve">, </w:t>
      </w:r>
      <w:bookmarkStart w:id="1" w:name="art3ii"/>
      <w:bookmarkEnd w:id="1"/>
      <w:r w:rsidR="001B1EF3">
        <w:t xml:space="preserve">que </w:t>
      </w:r>
      <w:r w:rsidR="001B1EF3" w:rsidRPr="006C3A35">
        <w:t>utiliz</w:t>
      </w:r>
      <w:r w:rsidR="001B1EF3">
        <w:t>am</w:t>
      </w:r>
      <w:r w:rsidR="001B1EF3" w:rsidRPr="006C3A35">
        <w:t xml:space="preserve"> predominantemente mão-de-obra da própria família nas atividades econômicas do seu estabelecimento ou empreendimento;</w:t>
      </w:r>
      <w:r w:rsidR="001B1EF3">
        <w:t xml:space="preserve"> que</w:t>
      </w:r>
      <w:bookmarkStart w:id="2" w:name="art3iii"/>
      <w:bookmarkStart w:id="3" w:name="art3iii."/>
      <w:bookmarkEnd w:id="2"/>
      <w:bookmarkEnd w:id="3"/>
      <w:r w:rsidR="001B1EF3" w:rsidRPr="006C3A35">
        <w:t xml:space="preserve"> tenha</w:t>
      </w:r>
      <w:r w:rsidR="001B1EF3">
        <w:t>m</w:t>
      </w:r>
      <w:r w:rsidR="001B1EF3" w:rsidRPr="006C3A35">
        <w:t xml:space="preserve"> percentual mínimo da renda familiar originada de atividades econômicas do seu estabelecimento ou empreendimento, na forma</w:t>
      </w:r>
      <w:r w:rsidR="001B1EF3">
        <w:t xml:space="preserve"> definida pelo Poder Executivo e que</w:t>
      </w:r>
      <w:bookmarkStart w:id="4" w:name="art3iv"/>
      <w:bookmarkEnd w:id="4"/>
      <w:r w:rsidR="001B1EF3" w:rsidRPr="006C3A35">
        <w:t xml:space="preserve"> dirija</w:t>
      </w:r>
      <w:r w:rsidR="001B1EF3">
        <w:t>m</w:t>
      </w:r>
      <w:r w:rsidR="001B1EF3" w:rsidRPr="006C3A35">
        <w:t xml:space="preserve"> seu estabelecimento ou empreendimento com sua família</w:t>
      </w:r>
      <w:r w:rsidR="001B1EF3">
        <w:t xml:space="preserve"> (importante salientar que se o produtor deixar de atender a qualquer dos itens mencionados, o mesmo não poderá ser cadastrado)</w:t>
      </w:r>
      <w:r>
        <w:t>;</w:t>
      </w:r>
    </w:p>
    <w:p w:rsidR="001B1EF3" w:rsidRDefault="001B1EF3" w:rsidP="007437A2">
      <w:pPr>
        <w:pStyle w:val="PargrafodaLista"/>
        <w:numPr>
          <w:ilvl w:val="0"/>
          <w:numId w:val="6"/>
        </w:numPr>
        <w:ind w:right="-1"/>
        <w:jc w:val="both"/>
      </w:pPr>
      <w:proofErr w:type="gramStart"/>
      <w:r w:rsidRPr="00AB63EA">
        <w:t>se</w:t>
      </w:r>
      <w:proofErr w:type="gramEnd"/>
      <w:r w:rsidRPr="00AB63EA">
        <w:t xml:space="preserve"> estão em dia com a vacinação do rebanho;</w:t>
      </w:r>
    </w:p>
    <w:p w:rsidR="008C5193" w:rsidRDefault="001B1EF3" w:rsidP="007437A2">
      <w:pPr>
        <w:pStyle w:val="PargrafodaLista"/>
        <w:numPr>
          <w:ilvl w:val="0"/>
          <w:numId w:val="6"/>
        </w:numPr>
        <w:ind w:right="-1"/>
        <w:jc w:val="both"/>
      </w:pPr>
      <w:proofErr w:type="gramStart"/>
      <w:r w:rsidRPr="00E10224">
        <w:t>se</w:t>
      </w:r>
      <w:proofErr w:type="gramEnd"/>
      <w:r w:rsidRPr="00E10224">
        <w:t xml:space="preserve"> </w:t>
      </w:r>
      <w:r>
        <w:t xml:space="preserve">foi observada a participação de mulheres </w:t>
      </w:r>
      <w:r w:rsidR="004224D3">
        <w:t>conforme</w:t>
      </w:r>
      <w:r>
        <w:t xml:space="preserve"> limites estabelecidos na Resolução nº 44, de 16/08/2011/GGPAA</w:t>
      </w:r>
      <w:r w:rsidR="008C5193">
        <w:t>;</w:t>
      </w:r>
    </w:p>
    <w:p w:rsidR="001B1EF3" w:rsidRPr="00B86028" w:rsidRDefault="008C5193" w:rsidP="007437A2">
      <w:pPr>
        <w:pStyle w:val="PargrafodaLista"/>
        <w:numPr>
          <w:ilvl w:val="0"/>
          <w:numId w:val="6"/>
        </w:numPr>
        <w:ind w:right="-1"/>
        <w:jc w:val="both"/>
      </w:pPr>
      <w:proofErr w:type="gramStart"/>
      <w:r w:rsidRPr="00B86028">
        <w:t>se</w:t>
      </w:r>
      <w:proofErr w:type="gramEnd"/>
      <w:r w:rsidRPr="00B86028">
        <w:t xml:space="preserve"> foi observada a participação de beneficiários fornecedores inscritos no </w:t>
      </w:r>
      <w:proofErr w:type="spellStart"/>
      <w:r w:rsidRPr="00B86028">
        <w:t>CadÚnico</w:t>
      </w:r>
      <w:proofErr w:type="spellEnd"/>
      <w:r w:rsidRPr="00B86028">
        <w:t>, conforme limites estabelecidos pelo GGPAA</w:t>
      </w:r>
      <w:r w:rsidR="00D92683" w:rsidRPr="00B86028">
        <w:t>.</w:t>
      </w:r>
    </w:p>
    <w:p w:rsidR="001B1EF3" w:rsidRDefault="001B1EF3" w:rsidP="00D92683">
      <w:pPr>
        <w:pStyle w:val="PargrafodaLista"/>
        <w:numPr>
          <w:ilvl w:val="0"/>
          <w:numId w:val="5"/>
        </w:numPr>
        <w:ind w:right="-1"/>
        <w:jc w:val="both"/>
      </w:pPr>
      <w:r>
        <w:lastRenderedPageBreak/>
        <w:t>Descrev</w:t>
      </w:r>
      <w:r w:rsidR="00A73DD0">
        <w:t xml:space="preserve">er as </w:t>
      </w:r>
      <w:r>
        <w:t>ações que serão realizadas visando fiscalizar se o Programa está atendendo aos critérios de enquadramento</w:t>
      </w:r>
      <w:r w:rsidR="00A73DD0">
        <w:t xml:space="preserve"> dos </w:t>
      </w:r>
      <w:r w:rsidR="00AC21B2">
        <w:t>beneficiários</w:t>
      </w:r>
      <w:r w:rsidR="00A73DD0">
        <w:t xml:space="preserve"> </w:t>
      </w:r>
      <w:r w:rsidR="00AC21B2">
        <w:t>consumidores</w:t>
      </w:r>
      <w:r w:rsidR="001600D9">
        <w:t xml:space="preserve"> e das unidades recebedoras</w:t>
      </w:r>
      <w:r w:rsidR="00A73DD0">
        <w:t xml:space="preserve">, segundo </w:t>
      </w:r>
      <w:r w:rsidR="00AC21B2">
        <w:t>as sugestões abaixo, a partir do campo “2.1”</w:t>
      </w:r>
      <w:r w:rsidR="000A02DC">
        <w:t>:</w:t>
      </w:r>
    </w:p>
    <w:p w:rsidR="008C5193" w:rsidRDefault="008C5193" w:rsidP="008C5193">
      <w:pPr>
        <w:pStyle w:val="PargrafodaLista"/>
        <w:ind w:right="-1"/>
        <w:jc w:val="both"/>
      </w:pPr>
    </w:p>
    <w:p w:rsidR="001C17A4" w:rsidRDefault="00894574" w:rsidP="007437A2">
      <w:pPr>
        <w:pStyle w:val="PargrafodaLista"/>
        <w:numPr>
          <w:ilvl w:val="0"/>
          <w:numId w:val="6"/>
        </w:numPr>
        <w:ind w:right="-1"/>
        <w:jc w:val="both"/>
      </w:pPr>
      <w:proofErr w:type="gramStart"/>
      <w:r>
        <w:t>v</w:t>
      </w:r>
      <w:r w:rsidR="001C17A4" w:rsidRPr="00D7533D">
        <w:t>erificar</w:t>
      </w:r>
      <w:proofErr w:type="gramEnd"/>
      <w:r w:rsidR="001C17A4" w:rsidRPr="00D7533D">
        <w:t xml:space="preserve"> se o beneficiário consumidor </w:t>
      </w:r>
      <w:r w:rsidR="008C5193">
        <w:t>atendido por meio dos pontos de distribuição se enquadra em uma das seguintes situações</w:t>
      </w:r>
      <w:r w:rsidR="001C17A4" w:rsidRPr="00D7533D">
        <w:t>:</w:t>
      </w:r>
      <w:r w:rsidR="000A02DC">
        <w:t xml:space="preserve"> </w:t>
      </w:r>
      <w:r w:rsidR="00D92683">
        <w:t>g</w:t>
      </w:r>
      <w:r w:rsidR="000A02DC">
        <w:t xml:space="preserve">estante + pré-natal; </w:t>
      </w:r>
      <w:r w:rsidR="00D92683">
        <w:t>c</w:t>
      </w:r>
      <w:r w:rsidR="001C17A4" w:rsidRPr="00D7533D">
        <w:t>riança de 2 até 7</w:t>
      </w:r>
      <w:r w:rsidR="000A02DC">
        <w:t xml:space="preserve"> anos + certidão de nascimento;</w:t>
      </w:r>
      <w:r w:rsidR="001C17A4" w:rsidRPr="00D7533D">
        <w:t xml:space="preserve"> vacinas em d</w:t>
      </w:r>
      <w:r w:rsidR="000A02DC">
        <w:t xml:space="preserve">ia; </w:t>
      </w:r>
      <w:r w:rsidR="00D92683">
        <w:t>n</w:t>
      </w:r>
      <w:r w:rsidR="001C17A4" w:rsidRPr="00D7533D">
        <w:t>utrizes até 6 meses após o parto + amament</w:t>
      </w:r>
      <w:r w:rsidR="002868C9">
        <w:t>ando</w:t>
      </w:r>
      <w:r w:rsidR="001C17A4" w:rsidRPr="00D7533D">
        <w:t>, no mínimo, até o sexto mês de vida da criança;</w:t>
      </w:r>
      <w:r w:rsidR="000A02DC">
        <w:t xml:space="preserve"> </w:t>
      </w:r>
      <w:r w:rsidR="00D92683">
        <w:t>p</w:t>
      </w:r>
      <w:r w:rsidR="001C17A4" w:rsidRPr="00D7533D">
        <w:t>essoas com 60 anos ou mais;</w:t>
      </w:r>
      <w:r w:rsidR="000A02DC">
        <w:t xml:space="preserve"> </w:t>
      </w:r>
      <w:r w:rsidR="00D92683">
        <w:t>o</w:t>
      </w:r>
      <w:r w:rsidR="001C17A4" w:rsidRPr="00D7533D">
        <w:t>utros, desde que justificado e autorizado pelo Conselho Estadual de Segurança Alimentar e Nutricional e pela Secretaria Nacional de Segurança Alimentar e Nutricional - SESAN;</w:t>
      </w:r>
      <w:r w:rsidR="000A02DC">
        <w:t xml:space="preserve"> </w:t>
      </w:r>
      <w:r w:rsidR="001C17A4" w:rsidRPr="00344406">
        <w:t>se foi anotado na ficha de cadastro qual é o membro familiar que atende a u</w:t>
      </w:r>
      <w:r w:rsidR="00D92683">
        <w:t>m dos requisitos listados acima;</w:t>
      </w:r>
      <w:r w:rsidR="000A02DC">
        <w:t xml:space="preserve"> </w:t>
      </w:r>
      <w:r w:rsidR="001C17A4" w:rsidRPr="00344406">
        <w:t>se os indivíduos estão em situação de inse</w:t>
      </w:r>
      <w:r w:rsidR="000A02DC">
        <w:t>gurança alimentar e nutricional</w:t>
      </w:r>
      <w:r w:rsidR="001600D9">
        <w:t>;</w:t>
      </w:r>
    </w:p>
    <w:p w:rsidR="001600D9" w:rsidRDefault="001600D9" w:rsidP="007437A2">
      <w:pPr>
        <w:pStyle w:val="PargrafodaLista"/>
        <w:numPr>
          <w:ilvl w:val="0"/>
          <w:numId w:val="6"/>
        </w:numPr>
        <w:ind w:right="-1"/>
        <w:jc w:val="both"/>
      </w:pPr>
      <w:proofErr w:type="gramStart"/>
      <w:r>
        <w:t>verificar</w:t>
      </w:r>
      <w:proofErr w:type="gramEnd"/>
      <w:r>
        <w:t xml:space="preserve"> se a unidade recebedora se enquadra na </w:t>
      </w:r>
      <w:r w:rsidR="002570A7">
        <w:t xml:space="preserve">definição </w:t>
      </w:r>
      <w:r>
        <w:t xml:space="preserve">de unidade da rede </w:t>
      </w:r>
      <w:proofErr w:type="spellStart"/>
      <w:r>
        <w:t>socioassistencial</w:t>
      </w:r>
      <w:proofErr w:type="spellEnd"/>
      <w:r>
        <w:t xml:space="preserve"> ou de equipamento de alimentação e nutrição </w:t>
      </w:r>
      <w:r w:rsidR="002570A7">
        <w:t xml:space="preserve">elaborada </w:t>
      </w:r>
      <w:r>
        <w:t>pelo MDS.</w:t>
      </w:r>
    </w:p>
    <w:p w:rsidR="001C17A4" w:rsidRPr="004224D3" w:rsidRDefault="001C17A4" w:rsidP="007437A2">
      <w:pPr>
        <w:pStyle w:val="PargrafodaLista"/>
        <w:numPr>
          <w:ilvl w:val="0"/>
          <w:numId w:val="5"/>
        </w:numPr>
        <w:ind w:right="-1"/>
        <w:jc w:val="both"/>
      </w:pPr>
      <w:r>
        <w:t>Descrever quais os testes que são feitos, qual a metodologia de amostra, q</w:t>
      </w:r>
      <w:r w:rsidR="00AC21B2">
        <w:t>uais os laboratórios utilizados no tópico relativo à “Qualidade do leite nos laticínios</w:t>
      </w:r>
      <w:r w:rsidR="00AC21B2" w:rsidRPr="004224D3">
        <w:t>”</w:t>
      </w:r>
      <w:r w:rsidR="002868C9" w:rsidRPr="004224D3">
        <w:t xml:space="preserve"> (</w:t>
      </w:r>
      <w:r w:rsidR="004224D3" w:rsidRPr="004224D3">
        <w:t>atendimento à IN 62/2011/MAPA- DOU 30/12/2011)</w:t>
      </w:r>
      <w:r w:rsidR="00E74DB4" w:rsidRPr="004224D3">
        <w:t>.</w:t>
      </w:r>
    </w:p>
    <w:p w:rsidR="00AC21B2" w:rsidRPr="004224D3" w:rsidRDefault="001C17A4" w:rsidP="00AC21B2">
      <w:pPr>
        <w:pStyle w:val="PargrafodaLista"/>
        <w:numPr>
          <w:ilvl w:val="0"/>
          <w:numId w:val="5"/>
        </w:numPr>
        <w:ind w:right="-1"/>
        <w:jc w:val="both"/>
      </w:pPr>
      <w:r w:rsidRPr="004224D3">
        <w:t>Descrever quais os testes que são feitos, qual a metodologia de amostra, q</w:t>
      </w:r>
      <w:r w:rsidR="00AC21B2" w:rsidRPr="004224D3">
        <w:t xml:space="preserve">uais os laboratórios utilizados no tópico relativo à </w:t>
      </w:r>
      <w:r w:rsidR="00D92683" w:rsidRPr="004224D3">
        <w:t>“Qualidade do leite nos pontos de distribuição”</w:t>
      </w:r>
      <w:r w:rsidR="00E74DB4" w:rsidRPr="004224D3">
        <w:t xml:space="preserve"> (</w:t>
      </w:r>
      <w:r w:rsidR="004224D3" w:rsidRPr="004224D3">
        <w:t>atendimento à IN 62/2011/MAPA- DOU 30/12/2011</w:t>
      </w:r>
      <w:r w:rsidR="00E74DB4" w:rsidRPr="004224D3">
        <w:t>).</w:t>
      </w:r>
    </w:p>
    <w:p w:rsidR="001C17A4" w:rsidRDefault="001C17A4" w:rsidP="007437A2">
      <w:pPr>
        <w:pStyle w:val="PargrafodaLista"/>
        <w:numPr>
          <w:ilvl w:val="0"/>
          <w:numId w:val="5"/>
        </w:numPr>
        <w:ind w:right="-1"/>
        <w:jc w:val="both"/>
      </w:pPr>
      <w:r>
        <w:t>Descrever as ações que são realizadas ante</w:t>
      </w:r>
      <w:r w:rsidR="00D92683">
        <w:t>s de cada pagamento como conferê</w:t>
      </w:r>
      <w:r>
        <w:t>ncia das notas fiscais e se</w:t>
      </w:r>
      <w:r w:rsidR="00AC21B2">
        <w:t xml:space="preserve"> os agricultores tem DAP válida, no campo “5”</w:t>
      </w:r>
      <w:r w:rsidR="00D92683">
        <w:t>.</w:t>
      </w:r>
    </w:p>
    <w:p w:rsidR="001C17A4" w:rsidRDefault="001C17A4" w:rsidP="007437A2">
      <w:pPr>
        <w:pStyle w:val="PargrafodaLista"/>
        <w:numPr>
          <w:ilvl w:val="0"/>
          <w:numId w:val="5"/>
        </w:numPr>
        <w:ind w:right="-1"/>
        <w:jc w:val="both"/>
      </w:pPr>
      <w:r>
        <w:t xml:space="preserve">Descrever se as listas de beneficiários estão </w:t>
      </w:r>
      <w:r w:rsidR="000A02DC">
        <w:t>disponíveis para consulta na internet</w:t>
      </w:r>
      <w:r>
        <w:t>, se relatórios são apresentad</w:t>
      </w:r>
      <w:r w:rsidR="00AC21B2">
        <w:t xml:space="preserve">os aos Conselhos Estaduais, </w:t>
      </w:r>
      <w:proofErr w:type="spellStart"/>
      <w:r w:rsidR="00AC21B2">
        <w:t>etc</w:t>
      </w:r>
      <w:proofErr w:type="spellEnd"/>
      <w:r w:rsidR="00AC21B2">
        <w:t>, no campo “6”</w:t>
      </w:r>
      <w:r w:rsidR="000A02DC">
        <w:t>.</w:t>
      </w:r>
    </w:p>
    <w:p w:rsidR="001600D9" w:rsidRDefault="001600D9" w:rsidP="00187E3A">
      <w:pPr>
        <w:ind w:right="-1"/>
        <w:jc w:val="both"/>
      </w:pPr>
    </w:p>
    <w:p w:rsidR="001600D9" w:rsidRDefault="001600D9" w:rsidP="00187E3A">
      <w:pPr>
        <w:ind w:right="-1"/>
        <w:jc w:val="both"/>
      </w:pPr>
    </w:p>
    <w:p w:rsidR="00D12B93" w:rsidRDefault="00736167" w:rsidP="00FB4314"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279399</wp:posOffset>
                </wp:positionV>
                <wp:extent cx="300990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8.85pt;margin-top:22pt;width:23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vtNAIAAHc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"/>
            </w:pict>
          </mc:Fallback>
        </mc:AlternateContent>
      </w:r>
    </w:p>
    <w:p w:rsidR="00D12B93" w:rsidRPr="00DE01B0" w:rsidRDefault="00C87637" w:rsidP="00D12B93">
      <w:pPr>
        <w:jc w:val="center"/>
        <w:rPr>
          <w:b/>
        </w:rPr>
      </w:pPr>
      <w:r>
        <w:rPr>
          <w:b/>
        </w:rPr>
        <w:t>Nome e a</w:t>
      </w:r>
      <w:r w:rsidR="00D12B93" w:rsidRPr="00DE01B0">
        <w:rPr>
          <w:b/>
        </w:rPr>
        <w:t xml:space="preserve">ssinatura do </w:t>
      </w:r>
      <w:r w:rsidR="000138FB">
        <w:rPr>
          <w:b/>
        </w:rPr>
        <w:t>representante legal do Proponente</w:t>
      </w:r>
    </w:p>
    <w:sectPr w:rsidR="00D12B93" w:rsidRPr="00DE01B0" w:rsidSect="003237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86" w:rsidRDefault="005D0886" w:rsidP="00AC21B2">
      <w:pPr>
        <w:spacing w:after="0" w:line="240" w:lineRule="auto"/>
      </w:pPr>
      <w:r>
        <w:separator/>
      </w:r>
    </w:p>
  </w:endnote>
  <w:endnote w:type="continuationSeparator" w:id="0">
    <w:p w:rsidR="005D0886" w:rsidRDefault="005D0886" w:rsidP="00AC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Empresa"/>
      <w:id w:val="270665196"/>
      <w:placeholder>
        <w:docPart w:val="D625DA698A874EF789598B257B1A805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99502F" w:rsidRDefault="0099502F">
        <w:pPr>
          <w:pStyle w:val="Rodap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 xml:space="preserve">Hewlett-Packard </w:t>
        </w:r>
        <w:proofErr w:type="spellStart"/>
        <w:r>
          <w:rPr>
            <w:i/>
            <w:iCs/>
            <w:color w:val="8C8C8C" w:themeColor="background1" w:themeShade="8C"/>
          </w:rPr>
          <w:t>Company</w:t>
        </w:r>
        <w:proofErr w:type="spellEnd"/>
      </w:p>
    </w:sdtContent>
  </w:sdt>
  <w:p w:rsidR="0099502F" w:rsidRPr="00246B75" w:rsidRDefault="0099502F">
    <w:pPr>
      <w:pStyle w:val="Rodap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2F" w:rsidRPr="00323735" w:rsidRDefault="0099502F">
    <w:pPr>
      <w:pStyle w:val="Rodap"/>
      <w:rPr>
        <w:sz w:val="18"/>
        <w:szCs w:val="18"/>
      </w:rPr>
    </w:pPr>
    <w:r>
      <w:tab/>
    </w:r>
    <w:r>
      <w:tab/>
    </w:r>
    <w:r w:rsidRPr="00323735">
      <w:rPr>
        <w:sz w:val="18"/>
        <w:szCs w:val="18"/>
      </w:rPr>
      <w:t>Modelo3. PAA</w:t>
    </w:r>
  </w:p>
  <w:p w:rsidR="0099502F" w:rsidRPr="00323735" w:rsidRDefault="0099502F">
    <w:pPr>
      <w:pStyle w:val="Rodap"/>
      <w:rPr>
        <w:sz w:val="18"/>
        <w:szCs w:val="18"/>
      </w:rPr>
    </w:pPr>
    <w:r w:rsidRPr="00323735">
      <w:rPr>
        <w:sz w:val="18"/>
        <w:szCs w:val="18"/>
      </w:rPr>
      <w:tab/>
    </w:r>
    <w:r w:rsidRPr="00323735">
      <w:rPr>
        <w:sz w:val="18"/>
        <w:szCs w:val="18"/>
      </w:rPr>
      <w:tab/>
      <w:t xml:space="preserve">Índice </w:t>
    </w:r>
  </w:p>
  <w:p w:rsidR="0099502F" w:rsidRPr="00323735" w:rsidRDefault="0099502F">
    <w:pPr>
      <w:pStyle w:val="Rodap"/>
      <w:rPr>
        <w:sz w:val="18"/>
        <w:szCs w:val="18"/>
      </w:rPr>
    </w:pPr>
    <w:r w:rsidRPr="00323735">
      <w:rPr>
        <w:sz w:val="18"/>
        <w:szCs w:val="18"/>
      </w:rPr>
      <w:tab/>
    </w:r>
    <w:r w:rsidRPr="00323735">
      <w:rPr>
        <w:sz w:val="18"/>
        <w:szCs w:val="18"/>
      </w:rPr>
      <w:tab/>
      <w:t>Relatório Mensal</w:t>
    </w:r>
  </w:p>
  <w:p w:rsidR="0099502F" w:rsidRPr="00323735" w:rsidRDefault="0099502F">
    <w:pPr>
      <w:pStyle w:val="Rodap"/>
      <w:rPr>
        <w:sz w:val="18"/>
        <w:szCs w:val="18"/>
      </w:rPr>
    </w:pPr>
  </w:p>
  <w:p w:rsidR="0099502F" w:rsidRDefault="0099502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2F" w:rsidRPr="009772DA" w:rsidRDefault="0099502F">
    <w:pPr>
      <w:pStyle w:val="Rodap"/>
      <w:rPr>
        <w:sz w:val="18"/>
        <w:szCs w:val="18"/>
      </w:rPr>
    </w:pPr>
    <w:r>
      <w:tab/>
    </w:r>
    <w:r>
      <w:tab/>
      <w:t xml:space="preserve">   </w:t>
    </w:r>
    <w:r w:rsidRPr="009772DA">
      <w:rPr>
        <w:sz w:val="18"/>
        <w:szCs w:val="18"/>
      </w:rPr>
      <w:t xml:space="preserve">Modelo </w:t>
    </w:r>
    <w:proofErr w:type="gramStart"/>
    <w:r w:rsidRPr="009772DA">
      <w:rPr>
        <w:sz w:val="18"/>
        <w:szCs w:val="18"/>
      </w:rPr>
      <w:t>1</w:t>
    </w:r>
    <w:proofErr w:type="gramEnd"/>
    <w:r w:rsidRPr="009772DA">
      <w:rPr>
        <w:sz w:val="18"/>
        <w:szCs w:val="18"/>
      </w:rPr>
      <w:t>. PAA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86" w:rsidRDefault="005D0886" w:rsidP="00AC21B2">
      <w:pPr>
        <w:spacing w:after="0" w:line="240" w:lineRule="auto"/>
      </w:pPr>
      <w:r>
        <w:separator/>
      </w:r>
    </w:p>
  </w:footnote>
  <w:footnote w:type="continuationSeparator" w:id="0">
    <w:p w:rsidR="005D0886" w:rsidRDefault="005D0886" w:rsidP="00AC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2F" w:rsidRDefault="005D0886" w:rsidP="00246B75">
    <w:pPr>
      <w:ind w:right="11"/>
      <w:rPr>
        <w:b/>
        <w:szCs w:val="24"/>
      </w:rPr>
    </w:pPr>
    <w:r>
      <w:rPr>
        <w:b/>
        <w:noProof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23.5pt;margin-top:-27.4pt;width:49.3pt;height:46.65pt;z-index:251665408;mso-wrap-distance-left:9.05pt;mso-wrap-distance-right:9.05pt" filled="t">
          <v:fill color2="black" type="frame"/>
          <v:imagedata r:id="rId1" o:title=""/>
          <w10:wrap type="topAndBottom"/>
        </v:shape>
        <o:OLEObject Type="Embed" ProgID="StaticMetafile" ShapeID="_x0000_s2050" DrawAspect="Content" ObjectID="_1443018387" r:id="rId2"/>
      </w:pict>
    </w:r>
  </w:p>
  <w:p w:rsidR="0099502F" w:rsidRDefault="0099502F" w:rsidP="00246B75">
    <w:pPr>
      <w:pStyle w:val="Ttulo4"/>
      <w:numPr>
        <w:ilvl w:val="3"/>
        <w:numId w:val="9"/>
      </w:numPr>
      <w:ind w:left="-1185" w:right="11" w:firstLine="1185"/>
      <w:rPr>
        <w:b/>
        <w:szCs w:val="24"/>
      </w:rPr>
    </w:pPr>
    <w:r>
      <w:rPr>
        <w:b/>
        <w:szCs w:val="24"/>
      </w:rPr>
      <w:t>MINISTÉRIO DO DESENVOLVIMENTO SOCIAL E COMBATE À FOME</w:t>
    </w:r>
  </w:p>
  <w:p w:rsidR="0099502F" w:rsidRDefault="0099502F" w:rsidP="00246B75">
    <w:pPr>
      <w:pStyle w:val="Ttulo4"/>
      <w:numPr>
        <w:ilvl w:val="3"/>
        <w:numId w:val="9"/>
      </w:numPr>
      <w:ind w:left="-1455" w:right="11" w:firstLine="1455"/>
      <w:rPr>
        <w:b/>
        <w:sz w:val="22"/>
        <w:szCs w:val="22"/>
      </w:rPr>
    </w:pPr>
    <w:r>
      <w:rPr>
        <w:b/>
        <w:sz w:val="22"/>
        <w:szCs w:val="22"/>
      </w:rPr>
      <w:t>SECRETARIA NACIONAL DE SEGURANÇA ALIMENTAR E NUTRICIONAL</w:t>
    </w:r>
  </w:p>
  <w:p w:rsidR="0099502F" w:rsidRDefault="0099502F" w:rsidP="00246B75">
    <w:pPr>
      <w:pStyle w:val="Ttulo4"/>
      <w:numPr>
        <w:ilvl w:val="4"/>
        <w:numId w:val="9"/>
      </w:numPr>
      <w:ind w:left="-1455" w:right="11" w:firstLine="1455"/>
      <w:rPr>
        <w:b/>
        <w:sz w:val="22"/>
        <w:szCs w:val="22"/>
      </w:rPr>
    </w:pPr>
    <w:r>
      <w:rPr>
        <w:b/>
        <w:sz w:val="22"/>
        <w:szCs w:val="22"/>
      </w:rPr>
      <w:t>Departamento de Apoio à Aquisição e a Comercialização da Produção Familiar</w:t>
    </w:r>
  </w:p>
  <w:p w:rsidR="0099502F" w:rsidRDefault="0099502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2F" w:rsidRDefault="005D088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19.75pt;margin-top:-22.15pt;width:49.3pt;height:46.65pt;z-index:251666432;mso-wrap-distance-left:9.05pt;mso-wrap-distance-right:9.05pt" filled="t">
          <v:fill color2="black" type="frame"/>
          <v:imagedata r:id="rId1" o:title=""/>
          <w10:wrap type="topAndBottom"/>
        </v:shape>
        <o:OLEObject Type="Embed" ProgID="StaticMetafile" ShapeID="_x0000_s2051" DrawAspect="Content" ObjectID="_1443018388" r:id="rId2"/>
      </w:pict>
    </w:r>
  </w:p>
  <w:p w:rsidR="0099502F" w:rsidRDefault="0099502F">
    <w:pPr>
      <w:pStyle w:val="Cabealho"/>
    </w:pPr>
  </w:p>
  <w:p w:rsidR="0099502F" w:rsidRDefault="0099502F" w:rsidP="00246B75">
    <w:pPr>
      <w:pStyle w:val="Ttulo4"/>
      <w:numPr>
        <w:ilvl w:val="3"/>
        <w:numId w:val="9"/>
      </w:numPr>
      <w:ind w:left="-1185" w:right="11" w:firstLine="1185"/>
      <w:rPr>
        <w:b/>
        <w:szCs w:val="24"/>
      </w:rPr>
    </w:pPr>
    <w:r>
      <w:rPr>
        <w:b/>
        <w:szCs w:val="24"/>
      </w:rPr>
      <w:t>MINISTÉRIO DO DESENVOLVIMENTO SOCIAL E COMBATE À FOME</w:t>
    </w:r>
  </w:p>
  <w:p w:rsidR="0099502F" w:rsidRDefault="0099502F" w:rsidP="00246B75">
    <w:pPr>
      <w:pStyle w:val="Ttulo4"/>
      <w:numPr>
        <w:ilvl w:val="3"/>
        <w:numId w:val="9"/>
      </w:numPr>
      <w:ind w:left="-1455" w:right="11" w:firstLine="1455"/>
      <w:rPr>
        <w:b/>
        <w:sz w:val="22"/>
        <w:szCs w:val="22"/>
      </w:rPr>
    </w:pPr>
    <w:r>
      <w:rPr>
        <w:b/>
        <w:sz w:val="22"/>
        <w:szCs w:val="22"/>
      </w:rPr>
      <w:t>SECRETARIA NACIONAL DE SEGURANÇA ALIMENTAR E NUTRICIONAL</w:t>
    </w:r>
  </w:p>
  <w:p w:rsidR="0099502F" w:rsidRDefault="0099502F" w:rsidP="0002068D">
    <w:pPr>
      <w:pStyle w:val="Ttulo4"/>
      <w:numPr>
        <w:ilvl w:val="4"/>
        <w:numId w:val="9"/>
      </w:numPr>
      <w:ind w:left="-1455" w:right="11" w:firstLine="1455"/>
      <w:rPr>
        <w:b/>
        <w:sz w:val="22"/>
        <w:szCs w:val="22"/>
      </w:rPr>
    </w:pPr>
    <w:r w:rsidRPr="0002068D">
      <w:rPr>
        <w:b/>
        <w:sz w:val="22"/>
        <w:szCs w:val="22"/>
      </w:rPr>
      <w:t>Departamento de Apoio à Aquisição e a Comercialização da Produção Familiar</w:t>
    </w:r>
  </w:p>
  <w:p w:rsidR="0002068D" w:rsidRPr="0002068D" w:rsidRDefault="0002068D" w:rsidP="0002068D">
    <w:pPr>
      <w:rPr>
        <w:lang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2F" w:rsidRDefault="005D0886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5.75pt;margin-top:-23.65pt;width:49.3pt;height:46.65pt;z-index:251664384;mso-wrap-distance-left:9.05pt;mso-wrap-distance-right:9.05pt" filled="t">
          <v:fill color2="black" type="frame"/>
          <v:imagedata r:id="rId1" o:title=""/>
          <w10:wrap type="topAndBottom"/>
        </v:shape>
        <o:OLEObject Type="Embed" ProgID="StaticMetafile" ShapeID="_x0000_s2049" DrawAspect="Content" ObjectID="_1443018389" r:id="rId2"/>
      </w:pict>
    </w:r>
  </w:p>
  <w:p w:rsidR="0099502F" w:rsidRDefault="0099502F">
    <w:pPr>
      <w:pStyle w:val="Cabealho"/>
    </w:pPr>
  </w:p>
  <w:p w:rsidR="0099502F" w:rsidRDefault="0099502F" w:rsidP="00246B75">
    <w:pPr>
      <w:pStyle w:val="Ttulo4"/>
      <w:numPr>
        <w:ilvl w:val="3"/>
        <w:numId w:val="9"/>
      </w:numPr>
      <w:ind w:left="-1185" w:right="11" w:firstLine="1185"/>
      <w:rPr>
        <w:b/>
        <w:szCs w:val="24"/>
      </w:rPr>
    </w:pPr>
    <w:r>
      <w:rPr>
        <w:b/>
        <w:szCs w:val="24"/>
      </w:rPr>
      <w:t>MINISTÉRIO DO DESENVOLVIMENTO SOCIAL E COMBATE À FOME</w:t>
    </w:r>
  </w:p>
  <w:p w:rsidR="0099502F" w:rsidRDefault="0099502F" w:rsidP="00246B75">
    <w:pPr>
      <w:pStyle w:val="Ttulo4"/>
      <w:numPr>
        <w:ilvl w:val="3"/>
        <w:numId w:val="9"/>
      </w:numPr>
      <w:ind w:left="-1455" w:right="11" w:firstLine="1455"/>
      <w:rPr>
        <w:b/>
        <w:sz w:val="22"/>
        <w:szCs w:val="22"/>
      </w:rPr>
    </w:pPr>
    <w:r>
      <w:rPr>
        <w:b/>
        <w:sz w:val="22"/>
        <w:szCs w:val="22"/>
      </w:rPr>
      <w:t>SECRETARIA NACIONAL DE SEGURANÇA ALIMENTAR E NUTRICIONAL</w:t>
    </w:r>
  </w:p>
  <w:p w:rsidR="0099502F" w:rsidRDefault="0099502F" w:rsidP="00246B75">
    <w:pPr>
      <w:pStyle w:val="Ttulo4"/>
      <w:numPr>
        <w:ilvl w:val="4"/>
        <w:numId w:val="9"/>
      </w:numPr>
      <w:ind w:left="-1455" w:right="11" w:firstLine="1455"/>
      <w:rPr>
        <w:b/>
        <w:sz w:val="22"/>
        <w:szCs w:val="22"/>
      </w:rPr>
    </w:pPr>
    <w:r>
      <w:rPr>
        <w:b/>
        <w:sz w:val="22"/>
        <w:szCs w:val="22"/>
      </w:rPr>
      <w:t>Departamento de Apoio à Aquisição e a Comercialização da Produção Familiar</w:t>
    </w:r>
  </w:p>
  <w:p w:rsidR="0099502F" w:rsidRPr="0099502F" w:rsidRDefault="0099502F" w:rsidP="0099502F">
    <w:pPr>
      <w:rPr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79A2A16"/>
    <w:multiLevelType w:val="hybridMultilevel"/>
    <w:tmpl w:val="8E028916"/>
    <w:lvl w:ilvl="0" w:tplc="429A686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45E4"/>
    <w:multiLevelType w:val="hybridMultilevel"/>
    <w:tmpl w:val="CCAED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A2566"/>
    <w:multiLevelType w:val="hybridMultilevel"/>
    <w:tmpl w:val="EBD63920"/>
    <w:lvl w:ilvl="0" w:tplc="B5C6F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7548"/>
    <w:multiLevelType w:val="hybridMultilevel"/>
    <w:tmpl w:val="160ACD34"/>
    <w:lvl w:ilvl="0" w:tplc="82C8A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612F7D"/>
    <w:multiLevelType w:val="hybridMultilevel"/>
    <w:tmpl w:val="13040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A5143"/>
    <w:multiLevelType w:val="hybridMultilevel"/>
    <w:tmpl w:val="559474F4"/>
    <w:lvl w:ilvl="0" w:tplc="4A868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161AC"/>
    <w:multiLevelType w:val="hybridMultilevel"/>
    <w:tmpl w:val="160ACD34"/>
    <w:lvl w:ilvl="0" w:tplc="82C8A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57F688B"/>
    <w:multiLevelType w:val="hybridMultilevel"/>
    <w:tmpl w:val="C764D7E6"/>
    <w:lvl w:ilvl="0" w:tplc="7B6A1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AE"/>
    <w:rsid w:val="000049AA"/>
    <w:rsid w:val="000138FB"/>
    <w:rsid w:val="0002068D"/>
    <w:rsid w:val="000A02DC"/>
    <w:rsid w:val="000A072A"/>
    <w:rsid w:val="000F09C3"/>
    <w:rsid w:val="00102659"/>
    <w:rsid w:val="001600D9"/>
    <w:rsid w:val="001839D7"/>
    <w:rsid w:val="00187E3A"/>
    <w:rsid w:val="001B1EF3"/>
    <w:rsid w:val="001C17A4"/>
    <w:rsid w:val="001C4A31"/>
    <w:rsid w:val="002006BA"/>
    <w:rsid w:val="00246B75"/>
    <w:rsid w:val="002570A7"/>
    <w:rsid w:val="00257B28"/>
    <w:rsid w:val="002656EA"/>
    <w:rsid w:val="002868C9"/>
    <w:rsid w:val="00323735"/>
    <w:rsid w:val="00386970"/>
    <w:rsid w:val="003A3036"/>
    <w:rsid w:val="003E0F14"/>
    <w:rsid w:val="004224D3"/>
    <w:rsid w:val="00431C9D"/>
    <w:rsid w:val="00520FAE"/>
    <w:rsid w:val="00526D5D"/>
    <w:rsid w:val="005453F9"/>
    <w:rsid w:val="00552F47"/>
    <w:rsid w:val="0056134B"/>
    <w:rsid w:val="0056456E"/>
    <w:rsid w:val="005D0886"/>
    <w:rsid w:val="0061451F"/>
    <w:rsid w:val="006279B9"/>
    <w:rsid w:val="006616E2"/>
    <w:rsid w:val="006C5B59"/>
    <w:rsid w:val="00706959"/>
    <w:rsid w:val="007113C4"/>
    <w:rsid w:val="00736167"/>
    <w:rsid w:val="007437A2"/>
    <w:rsid w:val="00777400"/>
    <w:rsid w:val="007A16A9"/>
    <w:rsid w:val="00823E81"/>
    <w:rsid w:val="00894574"/>
    <w:rsid w:val="008C5193"/>
    <w:rsid w:val="00946848"/>
    <w:rsid w:val="009772DA"/>
    <w:rsid w:val="0099502F"/>
    <w:rsid w:val="00A73DD0"/>
    <w:rsid w:val="00A939AB"/>
    <w:rsid w:val="00AC21B2"/>
    <w:rsid w:val="00AD40F7"/>
    <w:rsid w:val="00B86028"/>
    <w:rsid w:val="00BF38F0"/>
    <w:rsid w:val="00BF66DB"/>
    <w:rsid w:val="00C33028"/>
    <w:rsid w:val="00C54324"/>
    <w:rsid w:val="00C6277A"/>
    <w:rsid w:val="00C87637"/>
    <w:rsid w:val="00D027F5"/>
    <w:rsid w:val="00D12B93"/>
    <w:rsid w:val="00D459F3"/>
    <w:rsid w:val="00D92683"/>
    <w:rsid w:val="00DE01B0"/>
    <w:rsid w:val="00DF6334"/>
    <w:rsid w:val="00E74DB4"/>
    <w:rsid w:val="00E87471"/>
    <w:rsid w:val="00E95DC8"/>
    <w:rsid w:val="00EA0791"/>
    <w:rsid w:val="00FA31D1"/>
    <w:rsid w:val="00FB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246B75"/>
    <w:pPr>
      <w:keepNext/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0FAE"/>
    <w:pPr>
      <w:ind w:left="720"/>
      <w:contextualSpacing/>
    </w:pPr>
  </w:style>
  <w:style w:type="table" w:styleId="Tabelacomgrade">
    <w:name w:val="Table Grid"/>
    <w:basedOn w:val="Tabelanormal"/>
    <w:uiPriority w:val="59"/>
    <w:rsid w:val="00FB4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0">
    <w:name w:val="texto10"/>
    <w:basedOn w:val="Normal"/>
    <w:rsid w:val="001B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C2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21B2"/>
  </w:style>
  <w:style w:type="paragraph" w:styleId="Rodap">
    <w:name w:val="footer"/>
    <w:basedOn w:val="Normal"/>
    <w:link w:val="RodapChar"/>
    <w:uiPriority w:val="99"/>
    <w:unhideWhenUsed/>
    <w:rsid w:val="00AC2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1B2"/>
  </w:style>
  <w:style w:type="paragraph" w:styleId="Textodebalo">
    <w:name w:val="Balloon Text"/>
    <w:basedOn w:val="Normal"/>
    <w:link w:val="TextodebaloChar"/>
    <w:uiPriority w:val="99"/>
    <w:semiHidden/>
    <w:unhideWhenUsed/>
    <w:rsid w:val="00A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1B2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246B7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246B75"/>
    <w:pPr>
      <w:keepNext/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0FAE"/>
    <w:pPr>
      <w:ind w:left="720"/>
      <w:contextualSpacing/>
    </w:pPr>
  </w:style>
  <w:style w:type="table" w:styleId="Tabelacomgrade">
    <w:name w:val="Table Grid"/>
    <w:basedOn w:val="Tabelanormal"/>
    <w:uiPriority w:val="59"/>
    <w:rsid w:val="00FB4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0">
    <w:name w:val="texto10"/>
    <w:basedOn w:val="Normal"/>
    <w:rsid w:val="001B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C2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21B2"/>
  </w:style>
  <w:style w:type="paragraph" w:styleId="Rodap">
    <w:name w:val="footer"/>
    <w:basedOn w:val="Normal"/>
    <w:link w:val="RodapChar"/>
    <w:uiPriority w:val="99"/>
    <w:unhideWhenUsed/>
    <w:rsid w:val="00AC2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1B2"/>
  </w:style>
  <w:style w:type="paragraph" w:styleId="Textodebalo">
    <w:name w:val="Balloon Text"/>
    <w:basedOn w:val="Normal"/>
    <w:link w:val="TextodebaloChar"/>
    <w:uiPriority w:val="99"/>
    <w:semiHidden/>
    <w:unhideWhenUsed/>
    <w:rsid w:val="00A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1B2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246B7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25DA698A874EF789598B257B1A8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D91910-4CB3-46C8-B959-A7261D6C7719}"/>
      </w:docPartPr>
      <w:docPartBody>
        <w:p w:rsidR="007C178E" w:rsidRDefault="003421C8" w:rsidP="003421C8">
          <w:pPr>
            <w:pStyle w:val="D625DA698A874EF789598B257B1A8053"/>
          </w:pPr>
          <w:r>
            <w:rPr>
              <w:i/>
              <w:iCs/>
              <w:color w:val="8C8C8C" w:themeColor="background1" w:themeShade="8C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21C8"/>
    <w:rsid w:val="000D1901"/>
    <w:rsid w:val="003421C8"/>
    <w:rsid w:val="004D37EF"/>
    <w:rsid w:val="0076503B"/>
    <w:rsid w:val="007B0C66"/>
    <w:rsid w:val="007C178E"/>
    <w:rsid w:val="00E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8C3F01FFB4F4FABB2A6E233AC09D033">
    <w:name w:val="88C3F01FFB4F4FABB2A6E233AC09D033"/>
    <w:rsid w:val="003421C8"/>
  </w:style>
  <w:style w:type="paragraph" w:customStyle="1" w:styleId="941DC5A50212441FAF33C0136F2FE1C4">
    <w:name w:val="941DC5A50212441FAF33C0136F2FE1C4"/>
    <w:rsid w:val="003421C8"/>
  </w:style>
  <w:style w:type="paragraph" w:customStyle="1" w:styleId="D625DA698A874EF789598B257B1A8053">
    <w:name w:val="D625DA698A874EF789598B257B1A8053"/>
    <w:rsid w:val="003421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Modelo 3. Instruções Plano de Fiscalização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C74791-98E9-4068-9F7C-6119D52E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Reif  Kroeff</dc:creator>
  <cp:lastModifiedBy>Elenita Correia da Silva</cp:lastModifiedBy>
  <cp:revision>3</cp:revision>
  <dcterms:created xsi:type="dcterms:W3CDTF">2013-09-20T19:51:00Z</dcterms:created>
  <dcterms:modified xsi:type="dcterms:W3CDTF">2013-10-11T20:40:00Z</dcterms:modified>
</cp:coreProperties>
</file>