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74" w:rsidRPr="00666832" w:rsidRDefault="00242474" w:rsidP="00DA4A5C">
      <w:pPr>
        <w:spacing w:after="0" w:line="240" w:lineRule="auto"/>
        <w:jc w:val="center"/>
        <w:rPr>
          <w:rFonts w:ascii="Times New Roman" w:hAnsi="Times New Roman" w:cs="Times New Roman"/>
          <w:b/>
          <w:sz w:val="24"/>
          <w:szCs w:val="24"/>
        </w:rPr>
      </w:pPr>
      <w:r w:rsidRPr="00666832">
        <w:rPr>
          <w:rFonts w:ascii="Times New Roman" w:hAnsi="Times New Roman" w:cs="Times New Roman"/>
          <w:b/>
          <w:noProof/>
          <w:sz w:val="20"/>
          <w:szCs w:val="20"/>
          <w:lang w:eastAsia="pt-BR"/>
        </w:rPr>
        <w:drawing>
          <wp:inline distT="0" distB="0" distL="0" distR="0">
            <wp:extent cx="617444" cy="620202"/>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6372" cy="619125"/>
                    </a:xfrm>
                    <a:prstGeom prst="rect">
                      <a:avLst/>
                    </a:prstGeom>
                  </pic:spPr>
                </pic:pic>
              </a:graphicData>
            </a:graphic>
          </wp:inline>
        </w:drawing>
      </w:r>
    </w:p>
    <w:p w:rsidR="00242474" w:rsidRPr="00666832" w:rsidRDefault="00242474" w:rsidP="00DA4A5C">
      <w:pPr>
        <w:spacing w:after="0" w:line="240" w:lineRule="auto"/>
        <w:jc w:val="center"/>
        <w:rPr>
          <w:rFonts w:ascii="Times New Roman" w:hAnsi="Times New Roman" w:cs="Times New Roman"/>
          <w:b/>
          <w:sz w:val="20"/>
          <w:szCs w:val="20"/>
        </w:rPr>
      </w:pPr>
      <w:r w:rsidRPr="00666832">
        <w:rPr>
          <w:rFonts w:ascii="Times New Roman" w:hAnsi="Times New Roman" w:cs="Times New Roman"/>
          <w:b/>
          <w:sz w:val="20"/>
          <w:szCs w:val="20"/>
        </w:rPr>
        <w:t>MINISTÉRIO DA DEFESA</w:t>
      </w:r>
    </w:p>
    <w:p w:rsidR="00242474" w:rsidRPr="00666832" w:rsidRDefault="00242474" w:rsidP="00DA4A5C">
      <w:pPr>
        <w:spacing w:after="0" w:line="240" w:lineRule="auto"/>
        <w:jc w:val="center"/>
        <w:rPr>
          <w:rFonts w:ascii="Times New Roman" w:hAnsi="Times New Roman" w:cs="Times New Roman"/>
          <w:b/>
          <w:sz w:val="20"/>
          <w:szCs w:val="20"/>
        </w:rPr>
      </w:pPr>
      <w:r w:rsidRPr="00666832">
        <w:rPr>
          <w:rFonts w:ascii="Times New Roman" w:hAnsi="Times New Roman" w:cs="Times New Roman"/>
          <w:b/>
          <w:sz w:val="20"/>
          <w:szCs w:val="20"/>
        </w:rPr>
        <w:t>EXÉRCITO BRASILEIRO</w:t>
      </w:r>
    </w:p>
    <w:p w:rsidR="00242474" w:rsidRPr="00666832" w:rsidRDefault="00242474" w:rsidP="00DA4A5C">
      <w:pPr>
        <w:spacing w:after="0" w:line="240" w:lineRule="auto"/>
        <w:jc w:val="center"/>
        <w:rPr>
          <w:rFonts w:ascii="Times New Roman" w:hAnsi="Times New Roman" w:cs="Times New Roman"/>
          <w:b/>
          <w:sz w:val="20"/>
          <w:szCs w:val="20"/>
        </w:rPr>
      </w:pPr>
      <w:r w:rsidRPr="00666832">
        <w:rPr>
          <w:rFonts w:ascii="Times New Roman" w:hAnsi="Times New Roman" w:cs="Times New Roman"/>
          <w:b/>
          <w:sz w:val="20"/>
          <w:szCs w:val="20"/>
        </w:rPr>
        <w:t>C M N E - 10ª BDA INF MTZ</w:t>
      </w:r>
    </w:p>
    <w:p w:rsidR="00242474" w:rsidRPr="00666832" w:rsidRDefault="00242474" w:rsidP="00DA4A5C">
      <w:pPr>
        <w:spacing w:after="0" w:line="240" w:lineRule="auto"/>
        <w:jc w:val="center"/>
        <w:rPr>
          <w:rFonts w:ascii="Times New Roman" w:hAnsi="Times New Roman" w:cs="Times New Roman"/>
          <w:b/>
          <w:sz w:val="20"/>
          <w:szCs w:val="20"/>
        </w:rPr>
      </w:pPr>
      <w:r w:rsidRPr="00666832">
        <w:rPr>
          <w:rFonts w:ascii="Times New Roman" w:hAnsi="Times New Roman" w:cs="Times New Roman"/>
          <w:b/>
          <w:sz w:val="20"/>
          <w:szCs w:val="20"/>
        </w:rPr>
        <w:t>59º BATALHÃO DE INFANTARIA MOTORIZADO</w:t>
      </w:r>
    </w:p>
    <w:p w:rsidR="00242474" w:rsidRPr="00666832" w:rsidRDefault="00242474" w:rsidP="00DA4A5C">
      <w:pPr>
        <w:spacing w:after="0" w:line="240" w:lineRule="auto"/>
        <w:jc w:val="center"/>
        <w:rPr>
          <w:rFonts w:ascii="Times New Roman" w:hAnsi="Times New Roman" w:cs="Times New Roman"/>
          <w:sz w:val="20"/>
          <w:szCs w:val="20"/>
        </w:rPr>
      </w:pPr>
      <w:r w:rsidRPr="00666832">
        <w:rPr>
          <w:rFonts w:ascii="Times New Roman" w:hAnsi="Times New Roman" w:cs="Times New Roman"/>
          <w:sz w:val="20"/>
          <w:szCs w:val="20"/>
        </w:rPr>
        <w:t>(BATALHÃO HERMES ERNESTO DA FONSECA)</w:t>
      </w:r>
    </w:p>
    <w:p w:rsidR="00242474" w:rsidRPr="00666832" w:rsidRDefault="00242474" w:rsidP="00DA4A5C">
      <w:pPr>
        <w:spacing w:after="120" w:line="240" w:lineRule="auto"/>
        <w:jc w:val="center"/>
        <w:rPr>
          <w:rFonts w:ascii="Times New Roman" w:hAnsi="Times New Roman" w:cs="Times New Roman"/>
          <w:sz w:val="24"/>
          <w:szCs w:val="24"/>
        </w:rPr>
      </w:pPr>
    </w:p>
    <w:p w:rsidR="00242474" w:rsidRPr="00666832" w:rsidRDefault="00242474" w:rsidP="00DA4A5C">
      <w:pPr>
        <w:spacing w:after="0" w:line="240" w:lineRule="auto"/>
        <w:jc w:val="center"/>
        <w:rPr>
          <w:rFonts w:ascii="Times New Roman" w:hAnsi="Times New Roman" w:cs="Times New Roman"/>
          <w:sz w:val="24"/>
          <w:szCs w:val="24"/>
        </w:rPr>
      </w:pPr>
    </w:p>
    <w:p w:rsidR="00242474" w:rsidRPr="00A004F7" w:rsidRDefault="001A731F" w:rsidP="00DA4A5C">
      <w:pPr>
        <w:spacing w:after="120" w:line="240" w:lineRule="auto"/>
        <w:jc w:val="center"/>
        <w:rPr>
          <w:rFonts w:ascii="Times New Roman" w:hAnsi="Times New Roman" w:cs="Times New Roman"/>
          <w:b/>
          <w:sz w:val="32"/>
          <w:szCs w:val="32"/>
        </w:rPr>
      </w:pPr>
      <w:r w:rsidRPr="00A004F7">
        <w:rPr>
          <w:rFonts w:ascii="Times New Roman" w:hAnsi="Times New Roman" w:cs="Times New Roman"/>
          <w:b/>
          <w:sz w:val="32"/>
          <w:szCs w:val="32"/>
        </w:rPr>
        <w:t>CHAMADA PÚBLICA</w:t>
      </w:r>
      <w:r w:rsidR="00242474" w:rsidRPr="00A004F7">
        <w:rPr>
          <w:rFonts w:ascii="Times New Roman" w:hAnsi="Times New Roman" w:cs="Times New Roman"/>
          <w:b/>
          <w:sz w:val="32"/>
          <w:szCs w:val="32"/>
        </w:rPr>
        <w:t xml:space="preserve"> N</w:t>
      </w:r>
      <w:r w:rsidR="00B319E3" w:rsidRPr="00A004F7">
        <w:rPr>
          <w:rFonts w:ascii="Times New Roman" w:hAnsi="Times New Roman" w:cs="Times New Roman"/>
          <w:b/>
          <w:sz w:val="32"/>
          <w:szCs w:val="32"/>
        </w:rPr>
        <w:t>º</w:t>
      </w:r>
      <w:r w:rsidR="00242474" w:rsidRPr="00A004F7">
        <w:rPr>
          <w:rFonts w:ascii="Times New Roman" w:hAnsi="Times New Roman" w:cs="Times New Roman"/>
          <w:b/>
          <w:sz w:val="32"/>
          <w:szCs w:val="32"/>
        </w:rPr>
        <w:t xml:space="preserve"> 0</w:t>
      </w:r>
      <w:r w:rsidR="00051803" w:rsidRPr="00A004F7">
        <w:rPr>
          <w:rFonts w:ascii="Times New Roman" w:hAnsi="Times New Roman" w:cs="Times New Roman"/>
          <w:b/>
          <w:sz w:val="32"/>
          <w:szCs w:val="32"/>
        </w:rPr>
        <w:t>1</w:t>
      </w:r>
      <w:r w:rsidR="001E62A1">
        <w:rPr>
          <w:rFonts w:ascii="Times New Roman" w:hAnsi="Times New Roman" w:cs="Times New Roman"/>
          <w:b/>
          <w:sz w:val="32"/>
          <w:szCs w:val="32"/>
        </w:rPr>
        <w:t>/2017</w:t>
      </w:r>
    </w:p>
    <w:p w:rsidR="00242474" w:rsidRPr="00666832" w:rsidRDefault="00242474" w:rsidP="00DA4A5C">
      <w:pPr>
        <w:spacing w:after="120" w:line="240" w:lineRule="auto"/>
        <w:jc w:val="center"/>
        <w:rPr>
          <w:rFonts w:ascii="Times New Roman" w:hAnsi="Times New Roman" w:cs="Times New Roman"/>
          <w:b/>
          <w:sz w:val="24"/>
          <w:szCs w:val="24"/>
        </w:rPr>
      </w:pPr>
      <w:r w:rsidRPr="00666832">
        <w:rPr>
          <w:rFonts w:ascii="Times New Roman" w:hAnsi="Times New Roman" w:cs="Times New Roman"/>
          <w:b/>
          <w:sz w:val="24"/>
          <w:szCs w:val="24"/>
        </w:rPr>
        <w:t xml:space="preserve">NUP Nº </w:t>
      </w:r>
      <w:r w:rsidR="00C5772A" w:rsidRPr="00494FE9">
        <w:rPr>
          <w:rFonts w:ascii="Times New Roman" w:eastAsia="Ecofont_Spranq_eco_Sans" w:hAnsi="Times New Roman"/>
          <w:b/>
          <w:bCs/>
          <w:sz w:val="24"/>
          <w:szCs w:val="24"/>
        </w:rPr>
        <w:t>64106.00</w:t>
      </w:r>
      <w:r w:rsidR="00494FE9" w:rsidRPr="00494FE9">
        <w:rPr>
          <w:rFonts w:ascii="Times New Roman" w:eastAsia="Ecofont_Spranq_eco_Sans" w:hAnsi="Times New Roman"/>
          <w:b/>
          <w:bCs/>
          <w:sz w:val="24"/>
          <w:szCs w:val="24"/>
        </w:rPr>
        <w:t>6950/2017</w:t>
      </w:r>
      <w:r w:rsidR="00C5772A" w:rsidRPr="00494FE9">
        <w:rPr>
          <w:rFonts w:ascii="Times New Roman" w:eastAsia="Ecofont_Spranq_eco_Sans" w:hAnsi="Times New Roman"/>
          <w:b/>
          <w:bCs/>
          <w:sz w:val="24"/>
          <w:szCs w:val="24"/>
        </w:rPr>
        <w:t>-</w:t>
      </w:r>
      <w:r w:rsidR="00494FE9" w:rsidRPr="00494FE9">
        <w:rPr>
          <w:rFonts w:ascii="Times New Roman" w:eastAsia="Ecofont_Spranq_eco_Sans" w:hAnsi="Times New Roman"/>
          <w:b/>
          <w:bCs/>
          <w:sz w:val="24"/>
          <w:szCs w:val="24"/>
        </w:rPr>
        <w:t>07</w:t>
      </w:r>
    </w:p>
    <w:p w:rsidR="00242474" w:rsidRPr="00666832" w:rsidRDefault="00242474" w:rsidP="00DA4A5C">
      <w:pPr>
        <w:spacing w:after="120" w:line="240" w:lineRule="auto"/>
        <w:jc w:val="center"/>
        <w:rPr>
          <w:rFonts w:ascii="Times New Roman" w:hAnsi="Times New Roman" w:cs="Times New Roman"/>
          <w:sz w:val="24"/>
          <w:szCs w:val="24"/>
        </w:rPr>
      </w:pPr>
    </w:p>
    <w:p w:rsidR="00242474" w:rsidRPr="00666832" w:rsidRDefault="00242474" w:rsidP="00DA4A5C">
      <w:pPr>
        <w:spacing w:after="120" w:line="240" w:lineRule="auto"/>
        <w:jc w:val="both"/>
        <w:rPr>
          <w:rFonts w:ascii="Times New Roman" w:hAnsi="Times New Roman" w:cs="Times New Roman"/>
          <w:sz w:val="24"/>
          <w:szCs w:val="24"/>
        </w:rPr>
      </w:pPr>
    </w:p>
    <w:p w:rsidR="00242474" w:rsidRDefault="001E62A1" w:rsidP="00DA4A5C">
      <w:pPr>
        <w:spacing w:after="12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Chamada Pública nº 01/2017</w:t>
      </w:r>
      <w:r w:rsidR="00311225" w:rsidRPr="00311225">
        <w:rPr>
          <w:rFonts w:ascii="Times New Roman" w:hAnsi="Times New Roman" w:cs="Times New Roman"/>
          <w:b/>
          <w:sz w:val="24"/>
          <w:szCs w:val="24"/>
        </w:rPr>
        <w:t xml:space="preserve"> para aquisição de </w:t>
      </w:r>
      <w:r w:rsidR="003016D4">
        <w:rPr>
          <w:rFonts w:ascii="Times New Roman" w:hAnsi="Times New Roman" w:cs="Times New Roman"/>
          <w:b/>
          <w:sz w:val="24"/>
          <w:szCs w:val="24"/>
        </w:rPr>
        <w:t>alimentos de agricultores famili</w:t>
      </w:r>
      <w:r w:rsidR="003016D4">
        <w:rPr>
          <w:rFonts w:ascii="Times New Roman" w:hAnsi="Times New Roman" w:cs="Times New Roman"/>
          <w:b/>
          <w:sz w:val="24"/>
          <w:szCs w:val="24"/>
        </w:rPr>
        <w:t>a</w:t>
      </w:r>
      <w:r w:rsidR="003016D4">
        <w:rPr>
          <w:rFonts w:ascii="Times New Roman" w:hAnsi="Times New Roman" w:cs="Times New Roman"/>
          <w:b/>
          <w:sz w:val="24"/>
          <w:szCs w:val="24"/>
        </w:rPr>
        <w:t>res e demais beneficiários que se enquadrem nas disposições da Lei nº 11.326, de 24 de julho de 2006, por meio da Modalidade Compra Institucional do Programa de Aquis</w:t>
      </w:r>
      <w:r w:rsidR="003016D4">
        <w:rPr>
          <w:rFonts w:ascii="Times New Roman" w:hAnsi="Times New Roman" w:cs="Times New Roman"/>
          <w:b/>
          <w:sz w:val="24"/>
          <w:szCs w:val="24"/>
        </w:rPr>
        <w:t>i</w:t>
      </w:r>
      <w:r w:rsidR="003016D4">
        <w:rPr>
          <w:rFonts w:ascii="Times New Roman" w:hAnsi="Times New Roman" w:cs="Times New Roman"/>
          <w:b/>
          <w:sz w:val="24"/>
          <w:szCs w:val="24"/>
        </w:rPr>
        <w:t>ção de Alimentos – PAA, com dispensa de licitação, com fulcro no art. 17 da Lei nº 12.512, de 14 de outubro de 2011, no art. 17 do Decreto nº 7.775, de 04 de julho de 2012, e na Resolução GGPAA nº 50, publicada no DOU de 26 de setembro de 2012.</w:t>
      </w:r>
    </w:p>
    <w:p w:rsidR="00311225" w:rsidRDefault="00311225" w:rsidP="00DA4A5C">
      <w:pPr>
        <w:spacing w:after="120" w:line="240" w:lineRule="auto"/>
        <w:jc w:val="both"/>
        <w:rPr>
          <w:rFonts w:ascii="Times New Roman" w:hAnsi="Times New Roman" w:cs="Times New Roman"/>
          <w:b/>
          <w:sz w:val="24"/>
          <w:szCs w:val="24"/>
        </w:rPr>
      </w:pPr>
    </w:p>
    <w:p w:rsidR="000C1F39" w:rsidRPr="00C54EDD" w:rsidRDefault="00117DD1" w:rsidP="00DA4A5C">
      <w:pPr>
        <w:pStyle w:val="Corpodetexto"/>
        <w:ind w:left="0" w:firstLine="567"/>
      </w:pPr>
      <w:r>
        <w:t xml:space="preserve">O </w:t>
      </w:r>
      <w:r w:rsidRPr="004C3A78">
        <w:rPr>
          <w:b/>
        </w:rPr>
        <w:t>59º Batalhão de Infantaria Motorizado</w:t>
      </w:r>
      <w:r>
        <w:t>, pessoa jurídica de direito público, com sede</w:t>
      </w:r>
      <w:r w:rsidR="000C1F39" w:rsidRPr="00C54EDD">
        <w:rPr>
          <w:spacing w:val="26"/>
        </w:rPr>
        <w:t xml:space="preserve"> </w:t>
      </w:r>
      <w:r w:rsidR="000C1F39" w:rsidRPr="00C54EDD">
        <w:t>à</w:t>
      </w:r>
      <w:r w:rsidR="000C1F39" w:rsidRPr="00C54EDD">
        <w:rPr>
          <w:spacing w:val="18"/>
        </w:rPr>
        <w:t xml:space="preserve"> </w:t>
      </w:r>
      <w:r w:rsidRPr="004C3A78">
        <w:rPr>
          <w:b/>
        </w:rPr>
        <w:t>Av. Fernandes Lima, 1970</w:t>
      </w:r>
      <w:r w:rsidR="00DD00DA" w:rsidRPr="004C3A78">
        <w:rPr>
          <w:b/>
        </w:rPr>
        <w:t xml:space="preserve"> – </w:t>
      </w:r>
      <w:proofErr w:type="spellStart"/>
      <w:r w:rsidR="00DD00DA" w:rsidRPr="004C3A78">
        <w:rPr>
          <w:b/>
        </w:rPr>
        <w:t>Pitanguinha</w:t>
      </w:r>
      <w:proofErr w:type="spellEnd"/>
      <w:r w:rsidR="00DD00DA" w:rsidRPr="004C3A78">
        <w:rPr>
          <w:b/>
        </w:rPr>
        <w:t xml:space="preserve">, </w:t>
      </w:r>
      <w:r w:rsidR="004C3A78">
        <w:rPr>
          <w:b/>
        </w:rPr>
        <w:t xml:space="preserve">CEP: 57.052-050, </w:t>
      </w:r>
      <w:proofErr w:type="spellStart"/>
      <w:r w:rsidR="00DD00DA" w:rsidRPr="004C3A78">
        <w:rPr>
          <w:b/>
        </w:rPr>
        <w:t>Maceió-AL</w:t>
      </w:r>
      <w:proofErr w:type="spellEnd"/>
      <w:r w:rsidR="000C1F39" w:rsidRPr="00C54EDD">
        <w:t>, inscrita no</w:t>
      </w:r>
      <w:r w:rsidR="000C1F39" w:rsidRPr="00C54EDD">
        <w:rPr>
          <w:spacing w:val="5"/>
        </w:rPr>
        <w:t xml:space="preserve"> </w:t>
      </w:r>
      <w:r w:rsidR="000C1F39" w:rsidRPr="00C54EDD">
        <w:t>CNPJ sob o nº 09.</w:t>
      </w:r>
      <w:r w:rsidR="00DD00DA">
        <w:t>571</w:t>
      </w:r>
      <w:r w:rsidR="000C1F39" w:rsidRPr="00C54EDD">
        <w:t>.</w:t>
      </w:r>
      <w:r w:rsidR="00DD00DA">
        <w:t>854</w:t>
      </w:r>
      <w:r w:rsidR="000C1F39" w:rsidRPr="00C54EDD">
        <w:t>/0001-</w:t>
      </w:r>
      <w:r w:rsidR="00DD00DA">
        <w:t>00</w:t>
      </w:r>
      <w:r w:rsidR="000C1F39" w:rsidRPr="00C54EDD">
        <w:t xml:space="preserve">, representado neste ato pelo </w:t>
      </w:r>
      <w:r w:rsidR="00D65485">
        <w:t>Nilton Diniz Rodrigues</w:t>
      </w:r>
      <w:r w:rsidR="00CE700A">
        <w:rPr>
          <w:spacing w:val="-3"/>
        </w:rPr>
        <w:t>,</w:t>
      </w:r>
      <w:r w:rsidR="000C1F39" w:rsidRPr="00C54EDD">
        <w:t xml:space="preserve"> Comandante</w:t>
      </w:r>
      <w:r w:rsidR="000C1F39" w:rsidRPr="00C54EDD">
        <w:rPr>
          <w:spacing w:val="14"/>
        </w:rPr>
        <w:t xml:space="preserve"> </w:t>
      </w:r>
      <w:r w:rsidR="00CE700A">
        <w:t xml:space="preserve">do 59º B I </w:t>
      </w:r>
      <w:proofErr w:type="spellStart"/>
      <w:r w:rsidR="00CE700A">
        <w:t>Mtz</w:t>
      </w:r>
      <w:proofErr w:type="spellEnd"/>
      <w:r w:rsidR="000C1F39" w:rsidRPr="00C54EDD">
        <w:t>,</w:t>
      </w:r>
      <w:r w:rsidR="000C1F39" w:rsidRPr="00C54EDD">
        <w:rPr>
          <w:spacing w:val="13"/>
        </w:rPr>
        <w:t xml:space="preserve"> </w:t>
      </w:r>
      <w:r w:rsidR="000C1F39" w:rsidRPr="00C54EDD">
        <w:t>no</w:t>
      </w:r>
      <w:r w:rsidR="000C1F39" w:rsidRPr="00C54EDD">
        <w:rPr>
          <w:spacing w:val="15"/>
        </w:rPr>
        <w:t xml:space="preserve"> </w:t>
      </w:r>
      <w:r w:rsidR="000C1F39" w:rsidRPr="00C54EDD">
        <w:t>uso</w:t>
      </w:r>
      <w:r w:rsidR="000C1F39" w:rsidRPr="00C54EDD">
        <w:rPr>
          <w:spacing w:val="15"/>
        </w:rPr>
        <w:t xml:space="preserve"> </w:t>
      </w:r>
      <w:r w:rsidR="000C1F39" w:rsidRPr="00C54EDD">
        <w:t>de</w:t>
      </w:r>
      <w:r w:rsidR="000C1F39" w:rsidRPr="00C54EDD">
        <w:rPr>
          <w:spacing w:val="15"/>
        </w:rPr>
        <w:t xml:space="preserve"> </w:t>
      </w:r>
      <w:r w:rsidR="000C1F39" w:rsidRPr="00C54EDD">
        <w:t>suas</w:t>
      </w:r>
      <w:r w:rsidR="000C1F39" w:rsidRPr="00C54EDD">
        <w:rPr>
          <w:spacing w:val="16"/>
        </w:rPr>
        <w:t xml:space="preserve"> </w:t>
      </w:r>
      <w:r w:rsidR="000C1F39" w:rsidRPr="00C54EDD">
        <w:t>prerrogativas</w:t>
      </w:r>
      <w:r w:rsidR="000C1F39" w:rsidRPr="00C54EDD">
        <w:rPr>
          <w:spacing w:val="14"/>
        </w:rPr>
        <w:t xml:space="preserve"> </w:t>
      </w:r>
      <w:r w:rsidR="000C1F39" w:rsidRPr="00C54EDD">
        <w:t>legais</w:t>
      </w:r>
      <w:r w:rsidR="000C1F39" w:rsidRPr="00C54EDD">
        <w:rPr>
          <w:spacing w:val="16"/>
        </w:rPr>
        <w:t xml:space="preserve"> </w:t>
      </w:r>
      <w:r w:rsidR="000C1F39" w:rsidRPr="00C54EDD">
        <w:t>e</w:t>
      </w:r>
      <w:r w:rsidR="000C1F39" w:rsidRPr="00C54EDD">
        <w:rPr>
          <w:spacing w:val="12"/>
        </w:rPr>
        <w:t xml:space="preserve"> </w:t>
      </w:r>
      <w:r w:rsidR="000C1F39" w:rsidRPr="00C54EDD">
        <w:t>considerando</w:t>
      </w:r>
      <w:r w:rsidR="000C1F39" w:rsidRPr="00C54EDD">
        <w:rPr>
          <w:spacing w:val="15"/>
        </w:rPr>
        <w:t xml:space="preserve"> </w:t>
      </w:r>
      <w:r w:rsidR="000C1F39" w:rsidRPr="00C54EDD">
        <w:t>o disposto no art.1</w:t>
      </w:r>
      <w:r w:rsidR="00CE700A">
        <w:t>7</w:t>
      </w:r>
      <w:r w:rsidR="000C1F39" w:rsidRPr="00C54EDD">
        <w:t xml:space="preserve">, da Lei </w:t>
      </w:r>
      <w:r w:rsidR="00CE700A">
        <w:t>12.512</w:t>
      </w:r>
      <w:r w:rsidR="000C1F39" w:rsidRPr="00C54EDD">
        <w:t>/20</w:t>
      </w:r>
      <w:r w:rsidR="00CE700A">
        <w:t>11</w:t>
      </w:r>
      <w:r w:rsidR="001A0083">
        <w:t xml:space="preserve">, e nas </w:t>
      </w:r>
      <w:r w:rsidR="00D65485" w:rsidRPr="004D3EEC">
        <w:rPr>
          <w:rFonts w:eastAsia="Calibri"/>
        </w:rPr>
        <w:t>Resoluções nº 50/2012, nº 56/2013, nº 64/2013 e nº 73/2015</w:t>
      </w:r>
      <w:r w:rsidR="00D65485">
        <w:rPr>
          <w:rFonts w:eastAsia="Calibri"/>
        </w:rPr>
        <w:t xml:space="preserve"> </w:t>
      </w:r>
      <w:r w:rsidR="00D65485" w:rsidRPr="004D3EEC">
        <w:rPr>
          <w:rFonts w:eastAsia="Calibri"/>
        </w:rPr>
        <w:t>do GGPAA</w:t>
      </w:r>
      <w:r w:rsidR="001A0083">
        <w:t>, através</w:t>
      </w:r>
      <w:r w:rsidR="002B41C3">
        <w:t xml:space="preserve"> </w:t>
      </w:r>
      <w:r w:rsidR="000C1F39" w:rsidRPr="00C54EDD">
        <w:t>da Seção</w:t>
      </w:r>
      <w:r w:rsidR="000C1F39" w:rsidRPr="00C54EDD">
        <w:rPr>
          <w:spacing w:val="23"/>
        </w:rPr>
        <w:t xml:space="preserve"> </w:t>
      </w:r>
      <w:r w:rsidR="000C1F39" w:rsidRPr="00C54EDD">
        <w:t>de</w:t>
      </w:r>
      <w:r w:rsidR="000C1F39" w:rsidRPr="00C54EDD">
        <w:rPr>
          <w:w w:val="99"/>
        </w:rPr>
        <w:t xml:space="preserve"> </w:t>
      </w:r>
      <w:r w:rsidR="000C1F39" w:rsidRPr="00C54EDD">
        <w:t>Aquisições Licitações e Contratos</w:t>
      </w:r>
      <w:r w:rsidR="002B41C3">
        <w:t xml:space="preserve"> (SALC)</w:t>
      </w:r>
      <w:r w:rsidR="000C1F39" w:rsidRPr="00C54EDD">
        <w:t xml:space="preserve">, </w:t>
      </w:r>
      <w:r w:rsidR="00BF54F5" w:rsidRPr="004D3EEC">
        <w:rPr>
          <w:rFonts w:eastAsia="Calibri"/>
        </w:rPr>
        <w:t xml:space="preserve">vem realizar Chamada Pública para aquisição de gêneros alimentícios da Agricultura Familiar, do Empreendedor Familiar Rural e demais beneficiários que se enquadrem nas disposições da Lei 11.326, de 24 de julho de 2016, destinado ao atendimento </w:t>
      </w:r>
      <w:r w:rsidR="00290C6D">
        <w:rPr>
          <w:rFonts w:eastAsia="Calibri"/>
        </w:rPr>
        <w:t>n</w:t>
      </w:r>
      <w:r w:rsidR="00BF54F5" w:rsidRPr="004D3EEC">
        <w:rPr>
          <w:rFonts w:eastAsia="Calibri"/>
        </w:rPr>
        <w:t xml:space="preserve">a Modalidade Compra Institucional do Programa de Aquisição de Alimentos, com dispensa de licitação, durante o período de </w:t>
      </w:r>
      <w:r w:rsidR="00000264">
        <w:rPr>
          <w:rFonts w:eastAsia="Calibri"/>
        </w:rPr>
        <w:t>09/11/2017</w:t>
      </w:r>
      <w:r w:rsidR="00B673EE">
        <w:rPr>
          <w:rFonts w:eastAsia="Calibri"/>
        </w:rPr>
        <w:t xml:space="preserve"> à </w:t>
      </w:r>
      <w:r w:rsidR="00000264">
        <w:rPr>
          <w:rFonts w:eastAsia="Calibri"/>
        </w:rPr>
        <w:t>08/11/2018</w:t>
      </w:r>
      <w:r w:rsidR="00BF54F5" w:rsidRPr="004D3EEC">
        <w:rPr>
          <w:rFonts w:eastAsia="Calibri"/>
        </w:rPr>
        <w:t>, a contar da assinatura do contrato, ou até ser atingido o limite de valor de fornecimento estabelecido pela legislação. Os interessados deverão enviar/apresentar a documentação para habilitação e a Prop</w:t>
      </w:r>
      <w:r w:rsidR="00000264">
        <w:rPr>
          <w:rFonts w:eastAsia="Calibri"/>
        </w:rPr>
        <w:t>osta de Venda no</w:t>
      </w:r>
      <w:r w:rsidR="00BF54F5" w:rsidRPr="004D3EEC">
        <w:rPr>
          <w:rFonts w:eastAsia="Calibri"/>
        </w:rPr>
        <w:t xml:space="preserve"> </w:t>
      </w:r>
      <w:r w:rsidR="00BF54F5" w:rsidRPr="00BF54F5">
        <w:rPr>
          <w:rFonts w:eastAsia="Calibri"/>
        </w:rPr>
        <w:t xml:space="preserve">dia </w:t>
      </w:r>
      <w:r w:rsidR="00000264">
        <w:rPr>
          <w:rFonts w:eastAsia="Calibri"/>
        </w:rPr>
        <w:t>09/11/2017</w:t>
      </w:r>
      <w:r w:rsidR="00BF54F5" w:rsidRPr="00BF54F5">
        <w:rPr>
          <w:rFonts w:eastAsia="Calibri"/>
        </w:rPr>
        <w:t xml:space="preserve">, </w:t>
      </w:r>
      <w:r w:rsidR="00000264">
        <w:rPr>
          <w:rFonts w:eastAsia="Calibri"/>
        </w:rPr>
        <w:t xml:space="preserve">no horário das </w:t>
      </w:r>
      <w:proofErr w:type="gramStart"/>
      <w:r w:rsidR="00000264">
        <w:rPr>
          <w:rFonts w:eastAsia="Calibri"/>
        </w:rPr>
        <w:t>07:10</w:t>
      </w:r>
      <w:proofErr w:type="gramEnd"/>
      <w:r w:rsidR="00000264">
        <w:rPr>
          <w:rFonts w:eastAsia="Calibri"/>
        </w:rPr>
        <w:t xml:space="preserve"> às 08:3</w:t>
      </w:r>
      <w:r w:rsidR="00BF54F5" w:rsidRPr="00BF54F5">
        <w:rPr>
          <w:rFonts w:eastAsia="Calibri"/>
        </w:rPr>
        <w:t xml:space="preserve">0 horas </w:t>
      </w:r>
      <w:r w:rsidR="00BF54F5" w:rsidRPr="004D3EEC">
        <w:rPr>
          <w:rFonts w:eastAsia="Calibri"/>
        </w:rPr>
        <w:t xml:space="preserve">na Seção de  Licitações e Contratos </w:t>
      </w:r>
      <w:r w:rsidR="00BF54F5">
        <w:rPr>
          <w:rFonts w:eastAsia="Calibri"/>
        </w:rPr>
        <w:t>do 59º Batalhão de Infantaria Motorizado</w:t>
      </w:r>
      <w:r w:rsidR="00BF54F5" w:rsidRPr="004D3EEC">
        <w:rPr>
          <w:rFonts w:eastAsia="Calibri"/>
        </w:rPr>
        <w:t xml:space="preserve">, sediada na </w:t>
      </w:r>
      <w:r w:rsidR="00BF54F5">
        <w:rPr>
          <w:rFonts w:eastAsia="Calibri"/>
        </w:rPr>
        <w:t>Avenida Fernandes Lima, nº 1970, Farol, Maceió – AL</w:t>
      </w:r>
      <w:r w:rsidR="00BF54F5" w:rsidRPr="004D3EEC">
        <w:rPr>
          <w:rFonts w:eastAsia="Calibri"/>
        </w:rPr>
        <w:t xml:space="preserve">, CEP </w:t>
      </w:r>
      <w:r w:rsidR="00BF54F5">
        <w:rPr>
          <w:rFonts w:eastAsia="Calibri"/>
        </w:rPr>
        <w:t>57.050-00</w:t>
      </w:r>
      <w:r w:rsidR="00BF54F5" w:rsidRPr="004D3EEC">
        <w:rPr>
          <w:rFonts w:eastAsia="Calibri"/>
        </w:rPr>
        <w:t>.</w:t>
      </w:r>
    </w:p>
    <w:p w:rsidR="003016D4" w:rsidRDefault="003016D4" w:rsidP="00DA4A5C">
      <w:pPr>
        <w:spacing w:after="120" w:line="240" w:lineRule="auto"/>
        <w:jc w:val="both"/>
        <w:rPr>
          <w:rFonts w:ascii="Times New Roman" w:hAnsi="Times New Roman" w:cs="Times New Roman"/>
          <w:b/>
          <w:sz w:val="24"/>
          <w:szCs w:val="24"/>
        </w:rPr>
      </w:pPr>
    </w:p>
    <w:p w:rsidR="00242474" w:rsidRPr="00666832" w:rsidRDefault="00242474" w:rsidP="00DA4A5C">
      <w:pPr>
        <w:pStyle w:val="PargrafodaLista"/>
        <w:numPr>
          <w:ilvl w:val="0"/>
          <w:numId w:val="1"/>
        </w:numPr>
        <w:spacing w:after="120" w:line="240" w:lineRule="auto"/>
        <w:ind w:left="289" w:hanging="289"/>
        <w:contextualSpacing w:val="0"/>
        <w:jc w:val="both"/>
        <w:rPr>
          <w:rFonts w:ascii="Times New Roman" w:hAnsi="Times New Roman" w:cs="Times New Roman"/>
          <w:b/>
          <w:sz w:val="24"/>
          <w:szCs w:val="24"/>
        </w:rPr>
      </w:pPr>
      <w:r w:rsidRPr="00666832">
        <w:rPr>
          <w:rFonts w:ascii="Times New Roman" w:hAnsi="Times New Roman" w:cs="Times New Roman"/>
          <w:b/>
          <w:sz w:val="24"/>
          <w:szCs w:val="24"/>
        </w:rPr>
        <w:t>OBJETO</w:t>
      </w:r>
    </w:p>
    <w:p w:rsidR="00BF54F5" w:rsidRDefault="00BF54F5" w:rsidP="00DA4A5C">
      <w:pPr>
        <w:pStyle w:val="Corpodetexto"/>
        <w:spacing w:before="114"/>
        <w:ind w:left="426" w:right="150"/>
      </w:pPr>
      <w:r w:rsidRPr="004D3EEC">
        <w:t xml:space="preserve">1.1 O objeto da </w:t>
      </w:r>
      <w:proofErr w:type="gramStart"/>
      <w:r w:rsidRPr="004D3EEC">
        <w:t>presente Chamada Pública</w:t>
      </w:r>
      <w:proofErr w:type="gramEnd"/>
      <w:r w:rsidRPr="004D3EEC">
        <w:t xml:space="preserve"> é a aquisição de gêneros alimentícios da Agricultura Familiar, por meio da modalidade de Compra Institucional do Programa Aquisição de Alimentos, a fim de atender as necessidades de alimentação dos integrantes </w:t>
      </w:r>
      <w:r>
        <w:t>do 59º Batalhão de Infantaria Motorizado</w:t>
      </w:r>
      <w:r w:rsidRPr="004D3EEC">
        <w:t xml:space="preserve"> e do Programa Força no Esporte </w:t>
      </w:r>
      <w:r w:rsidRPr="004D3EEC">
        <w:lastRenderedPageBreak/>
        <w:t>do Governo Federal – PROFESP, desenvolvido por esta UASG, conforme especificações contidas</w:t>
      </w:r>
      <w:r w:rsidR="008859D5">
        <w:t xml:space="preserve"> abaixo</w:t>
      </w:r>
      <w:r w:rsidRPr="004D3EEC">
        <w:t>.</w:t>
      </w:r>
    </w:p>
    <w:tbl>
      <w:tblPr>
        <w:tblStyle w:val="TableNormal"/>
        <w:tblpPr w:leftFromText="141" w:rightFromText="141" w:vertAnchor="text" w:horzAnchor="margin" w:tblpXSpec="center" w:tblpY="995"/>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2835"/>
        <w:gridCol w:w="847"/>
        <w:gridCol w:w="993"/>
        <w:gridCol w:w="992"/>
        <w:gridCol w:w="992"/>
        <w:gridCol w:w="1706"/>
        <w:gridCol w:w="1983"/>
      </w:tblGrid>
      <w:tr w:rsidR="005E46F0" w:rsidRPr="00872A99" w:rsidTr="00734224">
        <w:trPr>
          <w:trHeight w:hRule="exact" w:val="1447"/>
        </w:trPr>
        <w:tc>
          <w:tcPr>
            <w:tcW w:w="11060" w:type="dxa"/>
            <w:gridSpan w:val="8"/>
          </w:tcPr>
          <w:p w:rsidR="005E46F0" w:rsidRPr="003B4517" w:rsidRDefault="005E46F0" w:rsidP="00DA4A5C">
            <w:pPr>
              <w:pStyle w:val="TableParagraph"/>
              <w:spacing w:before="142"/>
              <w:ind w:left="287" w:right="3437"/>
              <w:jc w:val="both"/>
              <w:rPr>
                <w:b/>
                <w:sz w:val="24"/>
                <w:szCs w:val="24"/>
                <w:lang w:val="pt-BR"/>
              </w:rPr>
            </w:pPr>
            <w:r>
              <w:rPr>
                <w:b/>
                <w:color w:val="000009"/>
                <w:sz w:val="24"/>
                <w:szCs w:val="24"/>
                <w:lang w:val="pt-BR"/>
              </w:rPr>
              <w:t xml:space="preserve">                                                        </w:t>
            </w:r>
            <w:r w:rsidR="00D5731D">
              <w:rPr>
                <w:b/>
                <w:color w:val="000009"/>
                <w:sz w:val="24"/>
                <w:szCs w:val="24"/>
                <w:lang w:val="pt-BR"/>
              </w:rPr>
              <w:t xml:space="preserve"> </w:t>
            </w:r>
            <w:r w:rsidRPr="003B4517">
              <w:rPr>
                <w:b/>
                <w:color w:val="000009"/>
                <w:sz w:val="24"/>
                <w:szCs w:val="24"/>
                <w:lang w:val="pt-BR"/>
              </w:rPr>
              <w:t>ÓRGÃO GERENCIADOR</w:t>
            </w:r>
          </w:p>
          <w:p w:rsidR="005E46F0" w:rsidRDefault="00D5731D" w:rsidP="00B609FA">
            <w:pPr>
              <w:pStyle w:val="TableParagraph"/>
              <w:spacing w:before="114" w:line="338" w:lineRule="auto"/>
              <w:ind w:right="1899"/>
              <w:jc w:val="center"/>
              <w:rPr>
                <w:b/>
                <w:color w:val="000009"/>
                <w:sz w:val="24"/>
                <w:szCs w:val="24"/>
                <w:lang w:val="pt-BR"/>
              </w:rPr>
            </w:pPr>
            <w:r>
              <w:rPr>
                <w:b/>
                <w:sz w:val="24"/>
                <w:szCs w:val="24"/>
                <w:lang w:val="pt-BR"/>
              </w:rPr>
              <w:t xml:space="preserve">                             </w:t>
            </w:r>
            <w:r w:rsidR="005E46F0" w:rsidRPr="003B4517">
              <w:rPr>
                <w:b/>
                <w:sz w:val="24"/>
                <w:szCs w:val="24"/>
                <w:lang w:val="pt-BR"/>
              </w:rPr>
              <w:t xml:space="preserve">59º </w:t>
            </w:r>
            <w:r w:rsidR="005E46F0">
              <w:rPr>
                <w:b/>
                <w:sz w:val="24"/>
                <w:szCs w:val="24"/>
                <w:lang w:val="pt-BR"/>
              </w:rPr>
              <w:t>BATALHÃO DE INFANTARIA MOTORIZADO</w:t>
            </w:r>
            <w:r w:rsidR="005E46F0">
              <w:rPr>
                <w:sz w:val="24"/>
                <w:szCs w:val="24"/>
                <w:lang w:val="pt-BR"/>
              </w:rPr>
              <w:t xml:space="preserve"> </w:t>
            </w:r>
            <w:r w:rsidR="005E46F0">
              <w:rPr>
                <w:b/>
                <w:color w:val="000009"/>
                <w:sz w:val="24"/>
                <w:szCs w:val="24"/>
                <w:lang w:val="pt-BR"/>
              </w:rPr>
              <w:t>– 160004</w:t>
            </w:r>
          </w:p>
          <w:p w:rsidR="005E46F0" w:rsidRDefault="005E46F0" w:rsidP="00B609FA">
            <w:pPr>
              <w:tabs>
                <w:tab w:val="left" w:pos="990"/>
              </w:tabs>
              <w:spacing w:before="122"/>
              <w:jc w:val="center"/>
              <w:rPr>
                <w:b/>
                <w:color w:val="000009"/>
                <w:sz w:val="24"/>
                <w:szCs w:val="24"/>
                <w:lang w:val="pt-BR"/>
              </w:rPr>
            </w:pPr>
            <w:r w:rsidRPr="003B4517">
              <w:rPr>
                <w:b/>
                <w:color w:val="000009"/>
                <w:sz w:val="24"/>
                <w:szCs w:val="24"/>
                <w:lang w:val="pt-BR"/>
              </w:rPr>
              <w:t xml:space="preserve">ENTREGA NO MUNICÍPIO DE </w:t>
            </w:r>
            <w:r>
              <w:rPr>
                <w:b/>
                <w:color w:val="000009"/>
                <w:sz w:val="24"/>
                <w:szCs w:val="24"/>
                <w:lang w:val="pt-BR"/>
              </w:rPr>
              <w:t>MACEIÓ</w:t>
            </w:r>
            <w:r w:rsidRPr="003B4517">
              <w:rPr>
                <w:b/>
                <w:color w:val="000009"/>
                <w:sz w:val="24"/>
                <w:szCs w:val="24"/>
                <w:lang w:val="pt-BR"/>
              </w:rPr>
              <w:t xml:space="preserve"> </w:t>
            </w:r>
            <w:r>
              <w:rPr>
                <w:b/>
                <w:color w:val="000009"/>
                <w:sz w:val="24"/>
                <w:szCs w:val="24"/>
                <w:lang w:val="pt-BR"/>
              </w:rPr>
              <w:t>–</w:t>
            </w:r>
            <w:r w:rsidRPr="003B4517">
              <w:rPr>
                <w:b/>
                <w:color w:val="000009"/>
                <w:spacing w:val="-21"/>
                <w:sz w:val="24"/>
                <w:szCs w:val="24"/>
                <w:lang w:val="pt-BR"/>
              </w:rPr>
              <w:t xml:space="preserve"> </w:t>
            </w:r>
            <w:r w:rsidRPr="003B4517">
              <w:rPr>
                <w:b/>
                <w:color w:val="000009"/>
                <w:sz w:val="24"/>
                <w:szCs w:val="24"/>
                <w:lang w:val="pt-BR"/>
              </w:rPr>
              <w:t>A</w:t>
            </w:r>
            <w:r>
              <w:rPr>
                <w:b/>
                <w:color w:val="000009"/>
                <w:sz w:val="24"/>
                <w:szCs w:val="24"/>
                <w:lang w:val="pt-BR"/>
              </w:rPr>
              <w:t>L</w:t>
            </w:r>
          </w:p>
          <w:p w:rsidR="005E46F0" w:rsidRDefault="005E46F0" w:rsidP="00DA4A5C">
            <w:pPr>
              <w:pStyle w:val="TableParagraph"/>
              <w:spacing w:before="142"/>
              <w:ind w:right="3437"/>
              <w:jc w:val="both"/>
              <w:rPr>
                <w:b/>
                <w:color w:val="000009"/>
                <w:sz w:val="24"/>
                <w:szCs w:val="24"/>
                <w:lang w:val="pt-BR"/>
              </w:rPr>
            </w:pPr>
          </w:p>
        </w:tc>
      </w:tr>
      <w:tr w:rsidR="005E46F0" w:rsidRPr="003B4517" w:rsidTr="00734224">
        <w:trPr>
          <w:trHeight w:hRule="exact" w:val="1278"/>
        </w:trPr>
        <w:tc>
          <w:tcPr>
            <w:tcW w:w="712" w:type="dxa"/>
            <w:vAlign w:val="center"/>
          </w:tcPr>
          <w:p w:rsidR="00DA4A5C" w:rsidRPr="0031259B" w:rsidRDefault="00DA4A5C" w:rsidP="00DA4A5C">
            <w:pPr>
              <w:pStyle w:val="TableParagraph"/>
              <w:spacing w:before="4"/>
              <w:jc w:val="both"/>
              <w:rPr>
                <w:b/>
                <w:sz w:val="24"/>
                <w:szCs w:val="24"/>
                <w:lang w:val="pt-BR"/>
              </w:rPr>
            </w:pPr>
          </w:p>
          <w:p w:rsidR="005E46F0" w:rsidRPr="0097147D" w:rsidRDefault="005E46F0" w:rsidP="00D5731D">
            <w:pPr>
              <w:pStyle w:val="TableParagraph"/>
              <w:spacing w:before="4"/>
              <w:jc w:val="center"/>
              <w:rPr>
                <w:b/>
                <w:sz w:val="24"/>
                <w:szCs w:val="24"/>
              </w:rPr>
            </w:pPr>
            <w:r>
              <w:rPr>
                <w:b/>
                <w:sz w:val="24"/>
                <w:szCs w:val="24"/>
              </w:rPr>
              <w:t>ITEM</w:t>
            </w:r>
          </w:p>
        </w:tc>
        <w:tc>
          <w:tcPr>
            <w:tcW w:w="2835" w:type="dxa"/>
            <w:vAlign w:val="center"/>
          </w:tcPr>
          <w:p w:rsidR="005E46F0" w:rsidRPr="0097147D" w:rsidRDefault="005E46F0" w:rsidP="00DA4A5C">
            <w:pPr>
              <w:pStyle w:val="TableParagraph"/>
              <w:spacing w:before="4"/>
              <w:jc w:val="both"/>
              <w:rPr>
                <w:b/>
                <w:sz w:val="24"/>
                <w:szCs w:val="24"/>
              </w:rPr>
            </w:pPr>
          </w:p>
          <w:p w:rsidR="005E46F0" w:rsidRPr="0097147D" w:rsidRDefault="005E46F0" w:rsidP="00DA4A5C">
            <w:pPr>
              <w:pStyle w:val="TableParagraph"/>
              <w:spacing w:before="1"/>
              <w:ind w:right="19"/>
              <w:jc w:val="center"/>
              <w:rPr>
                <w:b/>
                <w:sz w:val="24"/>
                <w:szCs w:val="24"/>
              </w:rPr>
            </w:pPr>
            <w:r>
              <w:rPr>
                <w:b/>
                <w:sz w:val="24"/>
                <w:szCs w:val="24"/>
              </w:rPr>
              <w:t>DESCRIÇÃO</w:t>
            </w:r>
          </w:p>
        </w:tc>
        <w:tc>
          <w:tcPr>
            <w:tcW w:w="847" w:type="dxa"/>
            <w:vAlign w:val="center"/>
          </w:tcPr>
          <w:p w:rsidR="005E46F0" w:rsidRPr="0097147D" w:rsidRDefault="005E46F0" w:rsidP="00734224">
            <w:pPr>
              <w:pStyle w:val="TableParagraph"/>
              <w:spacing w:before="4"/>
              <w:jc w:val="center"/>
              <w:rPr>
                <w:b/>
                <w:sz w:val="24"/>
                <w:szCs w:val="24"/>
              </w:rPr>
            </w:pPr>
          </w:p>
          <w:p w:rsidR="005E46F0" w:rsidRPr="0097147D" w:rsidRDefault="005E46F0" w:rsidP="00734224">
            <w:pPr>
              <w:pStyle w:val="TableParagraph"/>
              <w:spacing w:before="1"/>
              <w:ind w:left="46" w:right="48"/>
              <w:jc w:val="center"/>
              <w:rPr>
                <w:b/>
                <w:sz w:val="24"/>
                <w:szCs w:val="24"/>
              </w:rPr>
            </w:pPr>
            <w:r>
              <w:rPr>
                <w:b/>
                <w:sz w:val="24"/>
                <w:szCs w:val="24"/>
              </w:rPr>
              <w:t>UND</w:t>
            </w:r>
          </w:p>
        </w:tc>
        <w:tc>
          <w:tcPr>
            <w:tcW w:w="993" w:type="dxa"/>
            <w:vAlign w:val="center"/>
          </w:tcPr>
          <w:p w:rsidR="005E46F0" w:rsidRPr="0097147D" w:rsidRDefault="005E46F0" w:rsidP="00D5731D">
            <w:pPr>
              <w:pStyle w:val="TableParagraph"/>
              <w:spacing w:before="120"/>
              <w:ind w:left="194" w:right="198" w:firstLine="50"/>
              <w:jc w:val="center"/>
              <w:rPr>
                <w:b/>
                <w:sz w:val="24"/>
                <w:szCs w:val="24"/>
              </w:rPr>
            </w:pPr>
            <w:r w:rsidRPr="0097147D">
              <w:rPr>
                <w:b/>
                <w:sz w:val="24"/>
                <w:szCs w:val="24"/>
              </w:rPr>
              <w:t>QTD</w:t>
            </w:r>
          </w:p>
          <w:p w:rsidR="005E46F0" w:rsidRPr="0097147D" w:rsidRDefault="005E46F0" w:rsidP="00D5731D">
            <w:pPr>
              <w:pStyle w:val="TableParagraph"/>
              <w:spacing w:before="120"/>
              <w:ind w:left="194" w:right="198" w:firstLine="50"/>
              <w:rPr>
                <w:b/>
                <w:sz w:val="24"/>
                <w:szCs w:val="24"/>
              </w:rPr>
            </w:pPr>
            <w:r w:rsidRPr="0097147D">
              <w:rPr>
                <w:b/>
                <w:sz w:val="24"/>
                <w:szCs w:val="24"/>
              </w:rPr>
              <w:t>PROFESP</w:t>
            </w:r>
          </w:p>
        </w:tc>
        <w:tc>
          <w:tcPr>
            <w:tcW w:w="992" w:type="dxa"/>
            <w:vAlign w:val="center"/>
          </w:tcPr>
          <w:p w:rsidR="005E46F0" w:rsidRPr="0097147D" w:rsidRDefault="005E46F0" w:rsidP="00D5731D">
            <w:pPr>
              <w:pStyle w:val="TableParagraph"/>
              <w:spacing w:before="120"/>
              <w:ind w:left="194" w:right="198" w:firstLine="50"/>
              <w:jc w:val="center"/>
              <w:rPr>
                <w:b/>
                <w:sz w:val="24"/>
                <w:szCs w:val="24"/>
              </w:rPr>
            </w:pPr>
            <w:r w:rsidRPr="0097147D">
              <w:rPr>
                <w:b/>
                <w:sz w:val="24"/>
                <w:szCs w:val="24"/>
              </w:rPr>
              <w:t>QTD</w:t>
            </w:r>
          </w:p>
          <w:p w:rsidR="005E46F0" w:rsidRPr="0097147D" w:rsidRDefault="005E46F0" w:rsidP="00D5731D">
            <w:pPr>
              <w:pStyle w:val="TableParagraph"/>
              <w:spacing w:before="120"/>
              <w:ind w:left="194" w:right="198" w:firstLine="50"/>
              <w:jc w:val="center"/>
              <w:rPr>
                <w:b/>
                <w:sz w:val="24"/>
                <w:szCs w:val="24"/>
              </w:rPr>
            </w:pPr>
            <w:r>
              <w:rPr>
                <w:b/>
                <w:sz w:val="24"/>
                <w:szCs w:val="24"/>
              </w:rPr>
              <w:t>59</w:t>
            </w:r>
          </w:p>
        </w:tc>
        <w:tc>
          <w:tcPr>
            <w:tcW w:w="992" w:type="dxa"/>
            <w:vAlign w:val="center"/>
          </w:tcPr>
          <w:p w:rsidR="005E46F0" w:rsidRDefault="005E46F0" w:rsidP="00D5731D">
            <w:pPr>
              <w:pStyle w:val="TableParagraph"/>
              <w:spacing w:before="1"/>
              <w:ind w:left="46" w:right="31"/>
              <w:jc w:val="center"/>
              <w:rPr>
                <w:b/>
                <w:sz w:val="24"/>
                <w:szCs w:val="24"/>
              </w:rPr>
            </w:pPr>
            <w:r>
              <w:rPr>
                <w:b/>
                <w:sz w:val="24"/>
                <w:szCs w:val="24"/>
              </w:rPr>
              <w:t>QTD TOTAL</w:t>
            </w:r>
          </w:p>
        </w:tc>
        <w:tc>
          <w:tcPr>
            <w:tcW w:w="1706" w:type="dxa"/>
            <w:vAlign w:val="center"/>
          </w:tcPr>
          <w:p w:rsidR="005E46F0" w:rsidRDefault="005E46F0" w:rsidP="00D5731D">
            <w:pPr>
              <w:pStyle w:val="TableParagraph"/>
              <w:spacing w:before="1"/>
              <w:ind w:left="46" w:right="31"/>
              <w:jc w:val="center"/>
              <w:rPr>
                <w:b/>
                <w:sz w:val="24"/>
                <w:szCs w:val="24"/>
              </w:rPr>
            </w:pPr>
            <w:r>
              <w:rPr>
                <w:b/>
                <w:sz w:val="24"/>
                <w:szCs w:val="24"/>
              </w:rPr>
              <w:t>PREÇO</w:t>
            </w:r>
          </w:p>
          <w:p w:rsidR="005E46F0" w:rsidRDefault="005E46F0" w:rsidP="00D5731D">
            <w:pPr>
              <w:pStyle w:val="TableParagraph"/>
              <w:spacing w:before="1"/>
              <w:ind w:left="46" w:right="31"/>
              <w:jc w:val="center"/>
              <w:rPr>
                <w:b/>
                <w:sz w:val="24"/>
                <w:szCs w:val="24"/>
              </w:rPr>
            </w:pPr>
            <w:r>
              <w:rPr>
                <w:b/>
                <w:sz w:val="24"/>
                <w:szCs w:val="24"/>
              </w:rPr>
              <w:t>UNT</w:t>
            </w:r>
          </w:p>
          <w:p w:rsidR="005E46F0" w:rsidRPr="0097147D" w:rsidRDefault="005E46F0" w:rsidP="00D5731D">
            <w:pPr>
              <w:pStyle w:val="TableParagraph"/>
              <w:spacing w:before="1"/>
              <w:ind w:left="46" w:right="31"/>
              <w:jc w:val="center"/>
              <w:rPr>
                <w:b/>
                <w:sz w:val="24"/>
                <w:szCs w:val="24"/>
              </w:rPr>
            </w:pPr>
            <w:r>
              <w:rPr>
                <w:b/>
                <w:sz w:val="24"/>
                <w:szCs w:val="24"/>
              </w:rPr>
              <w:t>(R$)</w:t>
            </w:r>
          </w:p>
        </w:tc>
        <w:tc>
          <w:tcPr>
            <w:tcW w:w="1983" w:type="dxa"/>
            <w:vAlign w:val="center"/>
          </w:tcPr>
          <w:p w:rsidR="005E46F0" w:rsidRPr="0097147D" w:rsidRDefault="005E46F0" w:rsidP="00D5731D">
            <w:pPr>
              <w:pStyle w:val="TableParagraph"/>
              <w:spacing w:before="1"/>
              <w:jc w:val="center"/>
              <w:rPr>
                <w:b/>
                <w:sz w:val="24"/>
                <w:szCs w:val="24"/>
              </w:rPr>
            </w:pPr>
            <w:r>
              <w:rPr>
                <w:b/>
                <w:sz w:val="24"/>
                <w:szCs w:val="24"/>
              </w:rPr>
              <w:t>TOTAL</w:t>
            </w:r>
          </w:p>
        </w:tc>
      </w:tr>
      <w:tr w:rsidR="005E46F0" w:rsidRPr="003B4517" w:rsidTr="00734224">
        <w:trPr>
          <w:trHeight w:hRule="exact" w:val="990"/>
        </w:trPr>
        <w:tc>
          <w:tcPr>
            <w:tcW w:w="712" w:type="dxa"/>
            <w:vAlign w:val="center"/>
          </w:tcPr>
          <w:p w:rsidR="005E46F0" w:rsidRPr="00E635D0" w:rsidRDefault="005E46F0" w:rsidP="00DA4A5C">
            <w:pPr>
              <w:pStyle w:val="TableParagraph"/>
              <w:numPr>
                <w:ilvl w:val="0"/>
                <w:numId w:val="18"/>
              </w:numPr>
              <w:ind w:right="19"/>
              <w:jc w:val="both"/>
              <w:rPr>
                <w:sz w:val="20"/>
                <w:szCs w:val="20"/>
              </w:rPr>
            </w:pPr>
            <w:r w:rsidRPr="00E635D0">
              <w:rPr>
                <w:sz w:val="20"/>
                <w:szCs w:val="20"/>
              </w:rPr>
              <w:t>2</w:t>
            </w:r>
          </w:p>
        </w:tc>
        <w:tc>
          <w:tcPr>
            <w:tcW w:w="2835" w:type="dxa"/>
            <w:vAlign w:val="center"/>
          </w:tcPr>
          <w:p w:rsidR="005E46F0" w:rsidRPr="006B2167" w:rsidRDefault="005E46F0" w:rsidP="00DA4A5C">
            <w:pPr>
              <w:widowControl/>
              <w:autoSpaceDE w:val="0"/>
              <w:autoSpaceDN w:val="0"/>
              <w:adjustRightInd w:val="0"/>
              <w:jc w:val="both"/>
              <w:rPr>
                <w:sz w:val="20"/>
                <w:szCs w:val="20"/>
              </w:rPr>
            </w:pPr>
            <w:r w:rsidRPr="006B2167">
              <w:rPr>
                <w:sz w:val="20"/>
                <w:szCs w:val="20"/>
                <w:lang w:val="pt-BR"/>
              </w:rPr>
              <w:t xml:space="preserve">Abacate in natura - </w:t>
            </w:r>
            <w:r w:rsidRPr="006B2167">
              <w:rPr>
                <w:color w:val="000000"/>
                <w:sz w:val="20"/>
                <w:szCs w:val="20"/>
                <w:shd w:val="clear" w:color="auto" w:fill="FFFFFF"/>
                <w:lang w:val="pt-BR"/>
              </w:rPr>
              <w:t>Fruta in nat</w:t>
            </w:r>
            <w:r w:rsidRPr="006B2167">
              <w:rPr>
                <w:color w:val="000000"/>
                <w:sz w:val="20"/>
                <w:szCs w:val="20"/>
                <w:shd w:val="clear" w:color="auto" w:fill="FFFFFF"/>
                <w:lang w:val="pt-BR"/>
              </w:rPr>
              <w:t>u</w:t>
            </w:r>
            <w:r w:rsidRPr="006B2167">
              <w:rPr>
                <w:color w:val="000000"/>
                <w:sz w:val="20"/>
                <w:szCs w:val="20"/>
                <w:shd w:val="clear" w:color="auto" w:fill="FFFFFF"/>
                <w:lang w:val="pt-BR"/>
              </w:rPr>
              <w:t xml:space="preserve">ra, tipo abacate, espécie fortuna, de 1ªqualidade. </w:t>
            </w:r>
            <w:proofErr w:type="spellStart"/>
            <w:r w:rsidRPr="006B2167">
              <w:rPr>
                <w:color w:val="000000"/>
                <w:sz w:val="20"/>
                <w:szCs w:val="20"/>
                <w:shd w:val="clear" w:color="auto" w:fill="FFFFFF"/>
              </w:rPr>
              <w:t>Sem</w:t>
            </w:r>
            <w:proofErr w:type="spellEnd"/>
            <w:r w:rsidRPr="006B2167">
              <w:rPr>
                <w:color w:val="000000"/>
                <w:sz w:val="20"/>
                <w:szCs w:val="20"/>
                <w:shd w:val="clear" w:color="auto" w:fill="FFFFFF"/>
              </w:rPr>
              <w:t xml:space="preserve"> </w:t>
            </w:r>
            <w:proofErr w:type="spellStart"/>
            <w:r w:rsidRPr="006B2167">
              <w:rPr>
                <w:color w:val="000000"/>
                <w:sz w:val="20"/>
                <w:szCs w:val="20"/>
                <w:shd w:val="clear" w:color="auto" w:fill="FFFFFF"/>
              </w:rPr>
              <w:t>lesões</w:t>
            </w:r>
            <w:proofErr w:type="spellEnd"/>
            <w:r w:rsidRPr="006B2167">
              <w:rPr>
                <w:color w:val="000000"/>
                <w:sz w:val="20"/>
                <w:szCs w:val="20"/>
                <w:shd w:val="clear" w:color="auto" w:fill="FFFFFF"/>
              </w:rPr>
              <w:t xml:space="preserve"> de </w:t>
            </w:r>
            <w:proofErr w:type="spellStart"/>
            <w:r w:rsidRPr="006B2167">
              <w:rPr>
                <w:color w:val="000000"/>
                <w:sz w:val="20"/>
                <w:szCs w:val="20"/>
                <w:shd w:val="clear" w:color="auto" w:fill="FFFFFF"/>
              </w:rPr>
              <w:t>origem</w:t>
            </w:r>
            <w:proofErr w:type="spellEnd"/>
            <w:r w:rsidRPr="006B2167">
              <w:rPr>
                <w:color w:val="000000"/>
                <w:sz w:val="20"/>
                <w:szCs w:val="20"/>
                <w:shd w:val="clear" w:color="auto" w:fill="FFFFFF"/>
              </w:rPr>
              <w:t xml:space="preserve"> </w:t>
            </w:r>
            <w:proofErr w:type="spellStart"/>
            <w:r w:rsidRPr="006B2167">
              <w:rPr>
                <w:color w:val="000000"/>
                <w:sz w:val="20"/>
                <w:szCs w:val="20"/>
                <w:shd w:val="clear" w:color="auto" w:fill="FFFFFF"/>
              </w:rPr>
              <w:t>física</w:t>
            </w:r>
            <w:proofErr w:type="spellEnd"/>
            <w:r w:rsidRPr="006B2167">
              <w:rPr>
                <w:color w:val="000000"/>
                <w:sz w:val="20"/>
                <w:szCs w:val="20"/>
                <w:shd w:val="clear" w:color="auto" w:fill="FFFFFF"/>
              </w:rPr>
              <w:t xml:space="preserve">, </w:t>
            </w:r>
            <w:proofErr w:type="spellStart"/>
            <w:r w:rsidRPr="006B2167">
              <w:rPr>
                <w:color w:val="000000"/>
                <w:sz w:val="20"/>
                <w:szCs w:val="20"/>
                <w:shd w:val="clear" w:color="auto" w:fill="FFFFFF"/>
              </w:rPr>
              <w:t>mecânica</w:t>
            </w:r>
            <w:proofErr w:type="spellEnd"/>
            <w:r w:rsidRPr="006B2167">
              <w:rPr>
                <w:color w:val="000000"/>
                <w:sz w:val="20"/>
                <w:szCs w:val="20"/>
                <w:shd w:val="clear" w:color="auto" w:fill="FFFFFF"/>
              </w:rPr>
              <w:t xml:space="preserve"> </w:t>
            </w:r>
            <w:proofErr w:type="spellStart"/>
            <w:r w:rsidRPr="006B2167">
              <w:rPr>
                <w:color w:val="000000"/>
                <w:sz w:val="20"/>
                <w:szCs w:val="20"/>
                <w:shd w:val="clear" w:color="auto" w:fill="FFFFFF"/>
              </w:rPr>
              <w:t>ou</w:t>
            </w:r>
            <w:proofErr w:type="spellEnd"/>
            <w:r w:rsidRPr="006B2167">
              <w:rPr>
                <w:color w:val="000000"/>
                <w:sz w:val="20"/>
                <w:szCs w:val="20"/>
                <w:shd w:val="clear" w:color="auto" w:fill="FFFFFF"/>
              </w:rPr>
              <w:t xml:space="preserve"> </w:t>
            </w:r>
            <w:proofErr w:type="spellStart"/>
            <w:r w:rsidRPr="006B2167">
              <w:rPr>
                <w:color w:val="000000"/>
                <w:sz w:val="20"/>
                <w:szCs w:val="20"/>
                <w:shd w:val="clear" w:color="auto" w:fill="FFFFFF"/>
              </w:rPr>
              <w:t>bi</w:t>
            </w:r>
            <w:r w:rsidRPr="006B2167">
              <w:rPr>
                <w:color w:val="000000"/>
                <w:sz w:val="20"/>
                <w:szCs w:val="20"/>
                <w:shd w:val="clear" w:color="auto" w:fill="FFFFFF"/>
              </w:rPr>
              <w:t>o</w:t>
            </w:r>
            <w:r w:rsidRPr="006B2167">
              <w:rPr>
                <w:color w:val="000000"/>
                <w:sz w:val="20"/>
                <w:szCs w:val="20"/>
                <w:shd w:val="clear" w:color="auto" w:fill="FFFFFF"/>
              </w:rPr>
              <w:t>lógica</w:t>
            </w:r>
            <w:proofErr w:type="spellEnd"/>
            <w:r w:rsidRPr="006B2167">
              <w:rPr>
                <w:color w:val="000000"/>
                <w:sz w:val="20"/>
                <w:szCs w:val="20"/>
                <w:shd w:val="clear" w:color="auto" w:fill="FFFFFF"/>
              </w:rPr>
              <w:t>.</w:t>
            </w:r>
          </w:p>
        </w:tc>
        <w:tc>
          <w:tcPr>
            <w:tcW w:w="847" w:type="dxa"/>
            <w:vAlign w:val="center"/>
          </w:tcPr>
          <w:p w:rsidR="005E46F0" w:rsidRPr="00E635D0" w:rsidRDefault="005E46F0" w:rsidP="00734224">
            <w:pPr>
              <w:pStyle w:val="TableParagraph"/>
              <w:ind w:left="46" w:right="48"/>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400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p>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4,66</w:t>
            </w:r>
          </w:p>
          <w:p w:rsidR="005E46F0" w:rsidRPr="007C0567" w:rsidRDefault="005E46F0" w:rsidP="00734224">
            <w:pPr>
              <w:pStyle w:val="TableParagraph"/>
              <w:ind w:right="23"/>
              <w:jc w:val="center"/>
              <w:rPr>
                <w:sz w:val="24"/>
                <w:szCs w:val="24"/>
              </w:rPr>
            </w:pP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p>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1.865,33</w:t>
            </w:r>
          </w:p>
          <w:p w:rsidR="005E46F0" w:rsidRPr="007C0567" w:rsidRDefault="005E46F0" w:rsidP="00734224">
            <w:pPr>
              <w:pStyle w:val="TableParagraph"/>
              <w:ind w:right="22"/>
              <w:jc w:val="center"/>
              <w:rPr>
                <w:sz w:val="24"/>
                <w:szCs w:val="24"/>
              </w:rPr>
            </w:pPr>
          </w:p>
        </w:tc>
      </w:tr>
      <w:tr w:rsidR="005E46F0" w:rsidRPr="003B4517" w:rsidTr="00734224">
        <w:trPr>
          <w:trHeight w:hRule="exact" w:val="990"/>
        </w:trPr>
        <w:tc>
          <w:tcPr>
            <w:tcW w:w="712" w:type="dxa"/>
            <w:vAlign w:val="center"/>
          </w:tcPr>
          <w:p w:rsidR="005E46F0" w:rsidRPr="00E635D0" w:rsidRDefault="005E46F0" w:rsidP="00DA4A5C">
            <w:pPr>
              <w:pStyle w:val="TableParagraph"/>
              <w:numPr>
                <w:ilvl w:val="0"/>
                <w:numId w:val="18"/>
              </w:numPr>
              <w:ind w:right="19"/>
              <w:jc w:val="both"/>
              <w:rPr>
                <w:sz w:val="20"/>
                <w:szCs w:val="20"/>
              </w:rPr>
            </w:pPr>
            <w:r w:rsidRPr="00E635D0">
              <w:rPr>
                <w:sz w:val="20"/>
                <w:szCs w:val="20"/>
              </w:rPr>
              <w:t>1</w:t>
            </w:r>
          </w:p>
        </w:tc>
        <w:tc>
          <w:tcPr>
            <w:tcW w:w="2835" w:type="dxa"/>
            <w:vAlign w:val="center"/>
          </w:tcPr>
          <w:p w:rsidR="005E46F0" w:rsidRPr="00E044D9" w:rsidRDefault="005E46F0" w:rsidP="00DA4A5C">
            <w:pPr>
              <w:pStyle w:val="TableParagraph"/>
              <w:ind w:left="19" w:right="19"/>
              <w:jc w:val="both"/>
              <w:rPr>
                <w:sz w:val="20"/>
                <w:szCs w:val="20"/>
                <w:lang w:val="pt-BR"/>
              </w:rPr>
            </w:pPr>
            <w:r>
              <w:rPr>
                <w:sz w:val="20"/>
                <w:szCs w:val="20"/>
                <w:lang w:val="pt-BR"/>
              </w:rPr>
              <w:t xml:space="preserve">Abacaxi </w:t>
            </w:r>
            <w:r w:rsidRPr="006B2167">
              <w:rPr>
                <w:sz w:val="20"/>
                <w:szCs w:val="20"/>
                <w:lang w:val="pt-BR"/>
              </w:rPr>
              <w:t xml:space="preserve">in natura - </w:t>
            </w:r>
            <w:r w:rsidRPr="006B2167">
              <w:rPr>
                <w:color w:val="000000"/>
                <w:sz w:val="20"/>
                <w:szCs w:val="20"/>
                <w:shd w:val="clear" w:color="auto" w:fill="FFFFFF"/>
                <w:lang w:val="pt-BR"/>
              </w:rPr>
              <w:t>Fruta in nat</w:t>
            </w:r>
            <w:r w:rsidRPr="006B2167">
              <w:rPr>
                <w:color w:val="000000"/>
                <w:sz w:val="20"/>
                <w:szCs w:val="20"/>
                <w:shd w:val="clear" w:color="auto" w:fill="FFFFFF"/>
                <w:lang w:val="pt-BR"/>
              </w:rPr>
              <w:t>u</w:t>
            </w:r>
            <w:r w:rsidRPr="006B2167">
              <w:rPr>
                <w:color w:val="000000"/>
                <w:sz w:val="20"/>
                <w:szCs w:val="20"/>
                <w:shd w:val="clear" w:color="auto" w:fill="FFFFFF"/>
                <w:lang w:val="pt-BR"/>
              </w:rPr>
              <w:t xml:space="preserve">ra, tipo abacaxi pérola, de 1ªqualidade. </w:t>
            </w:r>
            <w:r>
              <w:rPr>
                <w:color w:val="000000"/>
                <w:sz w:val="20"/>
                <w:szCs w:val="20"/>
                <w:shd w:val="clear" w:color="auto" w:fill="FFFFFF"/>
                <w:lang w:val="pt-BR"/>
              </w:rPr>
              <w:t xml:space="preserve">Tamanho médio a grande. </w:t>
            </w:r>
            <w:r w:rsidRPr="00E044D9">
              <w:rPr>
                <w:color w:val="000000"/>
                <w:sz w:val="20"/>
                <w:szCs w:val="20"/>
                <w:shd w:val="clear" w:color="auto" w:fill="FFFFFF"/>
                <w:lang w:val="pt-BR"/>
              </w:rPr>
              <w:t>Sem lesões de origem física, mecânica ou biológica.</w:t>
            </w:r>
          </w:p>
        </w:tc>
        <w:tc>
          <w:tcPr>
            <w:tcW w:w="847" w:type="dxa"/>
            <w:vAlign w:val="center"/>
          </w:tcPr>
          <w:p w:rsidR="005E46F0" w:rsidRPr="00E635D0" w:rsidRDefault="005E46F0" w:rsidP="00734224">
            <w:pPr>
              <w:pStyle w:val="TableParagraph"/>
              <w:ind w:left="46" w:right="48"/>
              <w:jc w:val="center"/>
              <w:rPr>
                <w:sz w:val="20"/>
                <w:szCs w:val="20"/>
              </w:rPr>
            </w:pPr>
            <w:r w:rsidRPr="00E635D0">
              <w:rPr>
                <w:sz w:val="20"/>
                <w:szCs w:val="20"/>
              </w:rPr>
              <w:t>Und</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350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550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p>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3,47</w:t>
            </w:r>
          </w:p>
          <w:p w:rsidR="005E46F0" w:rsidRPr="007C0567" w:rsidRDefault="005E46F0" w:rsidP="00734224">
            <w:pPr>
              <w:pStyle w:val="TableParagraph"/>
              <w:ind w:right="23"/>
              <w:jc w:val="center"/>
              <w:rPr>
                <w:sz w:val="24"/>
                <w:szCs w:val="24"/>
              </w:rPr>
            </w:pP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p>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1.906,67</w:t>
            </w:r>
          </w:p>
          <w:p w:rsidR="005E46F0" w:rsidRPr="007C0567" w:rsidRDefault="005E46F0" w:rsidP="00734224">
            <w:pPr>
              <w:pStyle w:val="TableParagraph"/>
              <w:ind w:right="22"/>
              <w:jc w:val="center"/>
              <w:rPr>
                <w:sz w:val="24"/>
                <w:szCs w:val="24"/>
              </w:rPr>
            </w:pPr>
          </w:p>
        </w:tc>
      </w:tr>
      <w:tr w:rsidR="005E46F0" w:rsidRPr="0015520C" w:rsidTr="00734224">
        <w:trPr>
          <w:trHeight w:hRule="exact" w:val="990"/>
        </w:trPr>
        <w:tc>
          <w:tcPr>
            <w:tcW w:w="712" w:type="dxa"/>
            <w:vAlign w:val="center"/>
          </w:tcPr>
          <w:p w:rsidR="005E46F0" w:rsidRPr="00E635D0" w:rsidRDefault="005E46F0" w:rsidP="00DA4A5C">
            <w:pPr>
              <w:pStyle w:val="TableParagraph"/>
              <w:numPr>
                <w:ilvl w:val="0"/>
                <w:numId w:val="18"/>
              </w:numPr>
              <w:ind w:right="19"/>
              <w:jc w:val="both"/>
              <w:rPr>
                <w:sz w:val="20"/>
                <w:szCs w:val="20"/>
              </w:rPr>
            </w:pPr>
          </w:p>
        </w:tc>
        <w:tc>
          <w:tcPr>
            <w:tcW w:w="2835" w:type="dxa"/>
            <w:vAlign w:val="center"/>
          </w:tcPr>
          <w:p w:rsidR="005E46F0" w:rsidRDefault="005E46F0" w:rsidP="00DA4A5C">
            <w:pPr>
              <w:pStyle w:val="TableParagraph"/>
              <w:ind w:left="19" w:right="19"/>
              <w:jc w:val="both"/>
              <w:rPr>
                <w:sz w:val="20"/>
                <w:szCs w:val="20"/>
                <w:lang w:val="pt-BR"/>
              </w:rPr>
            </w:pPr>
            <w:r w:rsidRPr="00E044D9">
              <w:rPr>
                <w:sz w:val="20"/>
                <w:szCs w:val="20"/>
                <w:lang w:val="pt-BR"/>
              </w:rPr>
              <w:t>Abóbora</w:t>
            </w:r>
            <w:r w:rsidRPr="0015520C">
              <w:rPr>
                <w:sz w:val="20"/>
                <w:szCs w:val="20"/>
                <w:lang w:val="pt-BR"/>
              </w:rPr>
              <w:t xml:space="preserve"> in natura - </w:t>
            </w:r>
            <w:r>
              <w:rPr>
                <w:sz w:val="20"/>
                <w:szCs w:val="20"/>
                <w:lang w:val="pt-BR"/>
              </w:rPr>
              <w:t>L</w:t>
            </w:r>
            <w:r w:rsidRPr="0015520C">
              <w:rPr>
                <w:sz w:val="20"/>
                <w:szCs w:val="20"/>
                <w:lang w:val="pt-BR"/>
              </w:rPr>
              <w:t>egume in natura, tipo abóbora, espécie c</w:t>
            </w:r>
            <w:r w:rsidRPr="0015520C">
              <w:rPr>
                <w:sz w:val="20"/>
                <w:szCs w:val="20"/>
                <w:lang w:val="pt-BR"/>
              </w:rPr>
              <w:t>o</w:t>
            </w:r>
            <w:r w:rsidRPr="0015520C">
              <w:rPr>
                <w:sz w:val="20"/>
                <w:szCs w:val="20"/>
                <w:lang w:val="pt-BR"/>
              </w:rPr>
              <w:t xml:space="preserve">mum, tamanho médio a </w:t>
            </w:r>
            <w:proofErr w:type="gramStart"/>
            <w:r w:rsidRPr="0015520C">
              <w:rPr>
                <w:sz w:val="20"/>
                <w:szCs w:val="20"/>
                <w:lang w:val="pt-BR"/>
              </w:rPr>
              <w:t>grande</w:t>
            </w:r>
            <w:proofErr w:type="gramEnd"/>
          </w:p>
        </w:tc>
        <w:tc>
          <w:tcPr>
            <w:tcW w:w="847" w:type="dxa"/>
            <w:vAlign w:val="center"/>
          </w:tcPr>
          <w:p w:rsidR="005E46F0" w:rsidRPr="00E635D0" w:rsidRDefault="005E46F0" w:rsidP="00734224">
            <w:pPr>
              <w:pStyle w:val="TableParagraph"/>
              <w:ind w:left="46" w:right="46"/>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150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350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p>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2,60</w:t>
            </w:r>
          </w:p>
          <w:p w:rsidR="005E46F0" w:rsidRPr="007C0567" w:rsidRDefault="005E46F0" w:rsidP="00734224">
            <w:pPr>
              <w:pStyle w:val="TableParagraph"/>
              <w:ind w:right="23"/>
              <w:jc w:val="center"/>
              <w:rPr>
                <w:sz w:val="24"/>
                <w:szCs w:val="24"/>
              </w:rPr>
            </w:pP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p>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908,83</w:t>
            </w:r>
          </w:p>
          <w:p w:rsidR="005E46F0" w:rsidRPr="007C0567" w:rsidRDefault="005E46F0" w:rsidP="00734224">
            <w:pPr>
              <w:pStyle w:val="TableParagraph"/>
              <w:ind w:right="22"/>
              <w:jc w:val="center"/>
              <w:rPr>
                <w:sz w:val="24"/>
                <w:szCs w:val="24"/>
                <w:lang w:val="pt-BR"/>
              </w:rPr>
            </w:pPr>
          </w:p>
        </w:tc>
      </w:tr>
      <w:tr w:rsidR="005E46F0" w:rsidRPr="003B4517" w:rsidTr="00734224">
        <w:trPr>
          <w:trHeight w:hRule="exact" w:val="571"/>
        </w:trPr>
        <w:tc>
          <w:tcPr>
            <w:tcW w:w="712" w:type="dxa"/>
            <w:vAlign w:val="center"/>
          </w:tcPr>
          <w:p w:rsidR="005E46F0" w:rsidRPr="00E635D0" w:rsidRDefault="005E46F0" w:rsidP="00DA4A5C">
            <w:pPr>
              <w:pStyle w:val="TableParagraph"/>
              <w:numPr>
                <w:ilvl w:val="0"/>
                <w:numId w:val="18"/>
              </w:numPr>
              <w:spacing w:before="60"/>
              <w:ind w:right="19"/>
              <w:jc w:val="both"/>
              <w:rPr>
                <w:sz w:val="20"/>
                <w:szCs w:val="20"/>
              </w:rPr>
            </w:pPr>
            <w:r w:rsidRPr="00E635D0">
              <w:rPr>
                <w:sz w:val="20"/>
                <w:szCs w:val="20"/>
              </w:rPr>
              <w:t>4</w:t>
            </w:r>
          </w:p>
        </w:tc>
        <w:tc>
          <w:tcPr>
            <w:tcW w:w="2835" w:type="dxa"/>
            <w:vAlign w:val="center"/>
          </w:tcPr>
          <w:p w:rsidR="005E46F0" w:rsidRPr="00E635D0" w:rsidRDefault="005E46F0" w:rsidP="00DA4A5C">
            <w:pPr>
              <w:pStyle w:val="TableParagraph"/>
              <w:spacing w:before="60"/>
              <w:ind w:left="19" w:right="19"/>
              <w:jc w:val="both"/>
              <w:rPr>
                <w:sz w:val="20"/>
                <w:szCs w:val="20"/>
              </w:rPr>
            </w:pPr>
            <w:proofErr w:type="spellStart"/>
            <w:r w:rsidRPr="00E635D0">
              <w:rPr>
                <w:sz w:val="20"/>
                <w:szCs w:val="20"/>
              </w:rPr>
              <w:t>Alface</w:t>
            </w:r>
            <w:proofErr w:type="spellEnd"/>
            <w:r>
              <w:rPr>
                <w:sz w:val="20"/>
                <w:szCs w:val="20"/>
              </w:rPr>
              <w:t xml:space="preserve"> A</w:t>
            </w:r>
            <w:r w:rsidRPr="00E635D0">
              <w:rPr>
                <w:sz w:val="20"/>
                <w:szCs w:val="20"/>
              </w:rPr>
              <w:t xml:space="preserve">mericano in </w:t>
            </w:r>
            <w:r w:rsidRPr="003416BA">
              <w:rPr>
                <w:sz w:val="20"/>
                <w:szCs w:val="20"/>
                <w:lang w:val="pt-BR"/>
              </w:rPr>
              <w:t>natura - alface in natura, espécie americ</w:t>
            </w:r>
            <w:r w:rsidRPr="003416BA">
              <w:rPr>
                <w:sz w:val="20"/>
                <w:szCs w:val="20"/>
                <w:lang w:val="pt-BR"/>
              </w:rPr>
              <w:t>a</w:t>
            </w:r>
            <w:r w:rsidRPr="003416BA">
              <w:rPr>
                <w:sz w:val="20"/>
                <w:szCs w:val="20"/>
                <w:lang w:val="pt-BR"/>
              </w:rPr>
              <w:t>na</w:t>
            </w:r>
          </w:p>
        </w:tc>
        <w:tc>
          <w:tcPr>
            <w:tcW w:w="847" w:type="dxa"/>
            <w:vAlign w:val="center"/>
          </w:tcPr>
          <w:p w:rsidR="005E46F0" w:rsidRPr="00E635D0" w:rsidRDefault="005E46F0" w:rsidP="00734224">
            <w:pPr>
              <w:pStyle w:val="TableParagraph"/>
              <w:spacing w:before="60"/>
              <w:ind w:left="46" w:right="47"/>
              <w:jc w:val="center"/>
              <w:rPr>
                <w:sz w:val="20"/>
                <w:szCs w:val="20"/>
              </w:rPr>
            </w:pPr>
            <w:r w:rsidRPr="00E635D0">
              <w:rPr>
                <w:sz w:val="20"/>
                <w:szCs w:val="20"/>
              </w:rPr>
              <w:t>Und</w:t>
            </w:r>
          </w:p>
        </w:tc>
        <w:tc>
          <w:tcPr>
            <w:tcW w:w="993"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400</w:t>
            </w:r>
          </w:p>
        </w:tc>
        <w:tc>
          <w:tcPr>
            <w:tcW w:w="992" w:type="dxa"/>
            <w:vAlign w:val="center"/>
          </w:tcPr>
          <w:p w:rsidR="005E46F0" w:rsidRPr="00E635D0" w:rsidRDefault="005E46F0" w:rsidP="00734224">
            <w:pPr>
              <w:pStyle w:val="TableParagraph"/>
              <w:spacing w:before="60"/>
              <w:ind w:right="23"/>
              <w:jc w:val="center"/>
              <w:rPr>
                <w:sz w:val="20"/>
                <w:szCs w:val="20"/>
              </w:rPr>
            </w:pPr>
            <w:r w:rsidRPr="00E635D0">
              <w:rPr>
                <w:sz w:val="20"/>
                <w:szCs w:val="20"/>
              </w:rPr>
              <w:t>700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p>
          <w:p w:rsidR="005E46F0" w:rsidRPr="007C0567" w:rsidRDefault="007C0567"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 xml:space="preserve">R$         </w:t>
            </w:r>
            <w:r w:rsidR="005E46F0" w:rsidRPr="007C0567">
              <w:rPr>
                <w:rFonts w:ascii="Times New Roman" w:hAnsi="Times New Roman" w:cs="Times New Roman"/>
                <w:color w:val="000000"/>
                <w:sz w:val="24"/>
                <w:szCs w:val="24"/>
              </w:rPr>
              <w:t>3,55</w:t>
            </w:r>
          </w:p>
          <w:p w:rsidR="005E46F0" w:rsidRPr="007C0567" w:rsidRDefault="005E46F0" w:rsidP="00734224">
            <w:pPr>
              <w:pStyle w:val="TableParagraph"/>
              <w:spacing w:before="60"/>
              <w:ind w:right="23"/>
              <w:jc w:val="center"/>
              <w:rPr>
                <w:sz w:val="24"/>
                <w:szCs w:val="24"/>
              </w:rPr>
            </w:pP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p>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2.485,00</w:t>
            </w:r>
          </w:p>
          <w:p w:rsidR="005E46F0" w:rsidRPr="007C0567" w:rsidRDefault="005E46F0" w:rsidP="00734224">
            <w:pPr>
              <w:pStyle w:val="TableParagraph"/>
              <w:spacing w:before="60"/>
              <w:ind w:right="22"/>
              <w:jc w:val="center"/>
              <w:rPr>
                <w:sz w:val="24"/>
                <w:szCs w:val="24"/>
              </w:rPr>
            </w:pPr>
          </w:p>
        </w:tc>
      </w:tr>
      <w:tr w:rsidR="005E46F0" w:rsidRPr="003B4517" w:rsidTr="00734224">
        <w:trPr>
          <w:trHeight w:hRule="exact" w:val="848"/>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39</w:t>
            </w:r>
          </w:p>
        </w:tc>
        <w:tc>
          <w:tcPr>
            <w:tcW w:w="2835" w:type="dxa"/>
            <w:vAlign w:val="center"/>
          </w:tcPr>
          <w:p w:rsidR="005E46F0" w:rsidRPr="00D9476D" w:rsidRDefault="005E46F0" w:rsidP="00DA4A5C">
            <w:pPr>
              <w:pStyle w:val="TableParagraph"/>
              <w:ind w:left="19" w:right="19"/>
              <w:jc w:val="both"/>
              <w:rPr>
                <w:sz w:val="20"/>
                <w:szCs w:val="20"/>
                <w:lang w:val="pt-BR"/>
              </w:rPr>
            </w:pPr>
            <w:r w:rsidRPr="00E635D0">
              <w:rPr>
                <w:rFonts w:eastAsiaTheme="minorHAnsi"/>
                <w:sz w:val="20"/>
                <w:szCs w:val="20"/>
                <w:lang w:val="pt-BR"/>
              </w:rPr>
              <w:t>Arroz</w:t>
            </w:r>
            <w:r>
              <w:rPr>
                <w:rFonts w:eastAsiaTheme="minorHAnsi"/>
                <w:sz w:val="20"/>
                <w:szCs w:val="20"/>
                <w:lang w:val="pt-BR"/>
              </w:rPr>
              <w:t xml:space="preserve"> - </w:t>
            </w:r>
            <w:r w:rsidRPr="00D9476D">
              <w:rPr>
                <w:rFonts w:eastAsiaTheme="minorHAnsi"/>
                <w:sz w:val="20"/>
                <w:szCs w:val="20"/>
                <w:lang w:val="pt-BR"/>
              </w:rPr>
              <w:t xml:space="preserve">arroz, tipo </w:t>
            </w:r>
            <w:proofErr w:type="gramStart"/>
            <w:r w:rsidRPr="00D9476D">
              <w:rPr>
                <w:rFonts w:eastAsiaTheme="minorHAnsi"/>
                <w:sz w:val="20"/>
                <w:szCs w:val="20"/>
                <w:lang w:val="pt-BR"/>
              </w:rPr>
              <w:t>1</w:t>
            </w:r>
            <w:proofErr w:type="gramEnd"/>
            <w:r w:rsidRPr="00D9476D">
              <w:rPr>
                <w:rFonts w:eastAsiaTheme="minorHAnsi"/>
                <w:sz w:val="20"/>
                <w:szCs w:val="20"/>
                <w:lang w:val="pt-BR"/>
              </w:rPr>
              <w:t xml:space="preserve">, tipo classe longo fino, tipo subgrupo </w:t>
            </w:r>
            <w:proofErr w:type="spellStart"/>
            <w:r w:rsidRPr="00D9476D">
              <w:rPr>
                <w:rFonts w:eastAsiaTheme="minorHAnsi"/>
                <w:sz w:val="20"/>
                <w:szCs w:val="20"/>
                <w:lang w:val="pt-BR"/>
              </w:rPr>
              <w:t>parbo</w:t>
            </w:r>
            <w:r>
              <w:rPr>
                <w:rFonts w:eastAsiaTheme="minorHAnsi"/>
                <w:sz w:val="20"/>
                <w:szCs w:val="20"/>
                <w:lang w:val="pt-BR"/>
              </w:rPr>
              <w:t>i</w:t>
            </w:r>
            <w:r>
              <w:rPr>
                <w:rFonts w:eastAsiaTheme="minorHAnsi"/>
                <w:sz w:val="20"/>
                <w:szCs w:val="20"/>
                <w:lang w:val="pt-BR"/>
              </w:rPr>
              <w:t>li</w:t>
            </w:r>
            <w:r w:rsidRPr="00D9476D">
              <w:rPr>
                <w:rFonts w:eastAsiaTheme="minorHAnsi"/>
                <w:sz w:val="20"/>
                <w:szCs w:val="20"/>
                <w:lang w:val="pt-BR"/>
              </w:rPr>
              <w:t>zado</w:t>
            </w:r>
            <w:proofErr w:type="spellEnd"/>
            <w:r w:rsidRPr="00D9476D">
              <w:rPr>
                <w:rFonts w:eastAsiaTheme="minorHAnsi"/>
                <w:sz w:val="20"/>
                <w:szCs w:val="20"/>
                <w:lang w:val="pt-BR"/>
              </w:rPr>
              <w:t>, prazo validade 12 meses</w:t>
            </w:r>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Pr>
                <w:sz w:val="20"/>
                <w:szCs w:val="20"/>
              </w:rPr>
              <w:t>200</w:t>
            </w:r>
          </w:p>
        </w:tc>
        <w:tc>
          <w:tcPr>
            <w:tcW w:w="992" w:type="dxa"/>
            <w:vAlign w:val="center"/>
          </w:tcPr>
          <w:p w:rsidR="005E46F0" w:rsidRPr="00E635D0" w:rsidRDefault="005E46F0" w:rsidP="00734224">
            <w:pPr>
              <w:pStyle w:val="TableParagraph"/>
              <w:ind w:left="244" w:right="249"/>
              <w:jc w:val="center"/>
              <w:rPr>
                <w:sz w:val="20"/>
                <w:szCs w:val="20"/>
              </w:rPr>
            </w:pPr>
            <w:r>
              <w:rPr>
                <w:sz w:val="20"/>
                <w:szCs w:val="20"/>
              </w:rPr>
              <w:t>300</w:t>
            </w:r>
          </w:p>
        </w:tc>
        <w:tc>
          <w:tcPr>
            <w:tcW w:w="992" w:type="dxa"/>
            <w:vAlign w:val="center"/>
          </w:tcPr>
          <w:p w:rsidR="005E46F0" w:rsidRPr="00E635D0" w:rsidRDefault="005E46F0" w:rsidP="00734224">
            <w:pPr>
              <w:pStyle w:val="TableParagraph"/>
              <w:ind w:right="23"/>
              <w:jc w:val="center"/>
              <w:rPr>
                <w:sz w:val="20"/>
                <w:szCs w:val="20"/>
              </w:rPr>
            </w:pPr>
            <w:r>
              <w:rPr>
                <w:sz w:val="20"/>
                <w:szCs w:val="20"/>
              </w:rPr>
              <w:t>5</w:t>
            </w:r>
            <w:r w:rsidRPr="00E635D0">
              <w:rPr>
                <w:sz w:val="20"/>
                <w:szCs w:val="20"/>
              </w:rPr>
              <w:t>00</w:t>
            </w:r>
          </w:p>
        </w:tc>
        <w:tc>
          <w:tcPr>
            <w:tcW w:w="1706" w:type="dxa"/>
            <w:vAlign w:val="center"/>
          </w:tcPr>
          <w:p w:rsidR="005E46F0" w:rsidRPr="007C0567" w:rsidRDefault="00307903"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3,62</w:t>
            </w:r>
          </w:p>
          <w:p w:rsidR="005E46F0" w:rsidRPr="007C0567" w:rsidRDefault="005E46F0" w:rsidP="00734224">
            <w:pPr>
              <w:pStyle w:val="TableParagraph"/>
              <w:ind w:right="23"/>
              <w:jc w:val="center"/>
              <w:rPr>
                <w:sz w:val="24"/>
                <w:szCs w:val="24"/>
              </w:rPr>
            </w:pPr>
          </w:p>
        </w:tc>
        <w:tc>
          <w:tcPr>
            <w:tcW w:w="1983" w:type="dxa"/>
            <w:vAlign w:val="center"/>
          </w:tcPr>
          <w:p w:rsidR="005E46F0" w:rsidRPr="00307903" w:rsidRDefault="00307903" w:rsidP="00734224">
            <w:pPr>
              <w:jc w:val="center"/>
              <w:rPr>
                <w:rFonts w:ascii="Times New Roman" w:hAnsi="Times New Roman" w:cs="Times New Roman"/>
                <w:color w:val="000000"/>
                <w:sz w:val="24"/>
                <w:szCs w:val="24"/>
                <w:lang w:val="pt-BR"/>
              </w:rPr>
            </w:pPr>
            <w:r w:rsidRPr="00307903">
              <w:rPr>
                <w:rFonts w:ascii="Times New Roman" w:hAnsi="Times New Roman" w:cs="Times New Roman"/>
                <w:color w:val="000000"/>
                <w:sz w:val="24"/>
                <w:szCs w:val="24"/>
                <w:lang w:val="pt-BR"/>
              </w:rPr>
              <w:t>R$             1.</w:t>
            </w:r>
            <w:r>
              <w:rPr>
                <w:rFonts w:ascii="Times New Roman" w:hAnsi="Times New Roman" w:cs="Times New Roman"/>
                <w:color w:val="000000"/>
                <w:sz w:val="24"/>
                <w:szCs w:val="24"/>
                <w:lang w:val="pt-BR"/>
              </w:rPr>
              <w:t>810,0</w:t>
            </w:r>
            <w:r w:rsidR="005E46F0" w:rsidRPr="00307903">
              <w:rPr>
                <w:rFonts w:ascii="Times New Roman" w:hAnsi="Times New Roman" w:cs="Times New Roman"/>
                <w:color w:val="000000"/>
                <w:sz w:val="24"/>
                <w:szCs w:val="24"/>
                <w:lang w:val="pt-BR"/>
              </w:rPr>
              <w:t>0</w:t>
            </w:r>
          </w:p>
          <w:p w:rsidR="005E46F0" w:rsidRPr="00307903" w:rsidRDefault="005E46F0" w:rsidP="00734224">
            <w:pPr>
              <w:pStyle w:val="TableParagraph"/>
              <w:ind w:right="22"/>
              <w:jc w:val="center"/>
              <w:rPr>
                <w:sz w:val="24"/>
                <w:szCs w:val="24"/>
                <w:lang w:val="pt-BR"/>
              </w:rPr>
            </w:pPr>
          </w:p>
        </w:tc>
      </w:tr>
      <w:tr w:rsidR="005E46F0" w:rsidRPr="003B4517" w:rsidTr="00734224">
        <w:trPr>
          <w:trHeight w:hRule="exact" w:val="786"/>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59</w:t>
            </w:r>
          </w:p>
        </w:tc>
        <w:tc>
          <w:tcPr>
            <w:tcW w:w="2835" w:type="dxa"/>
            <w:vAlign w:val="center"/>
          </w:tcPr>
          <w:p w:rsidR="005E46F0" w:rsidRPr="00A90615" w:rsidRDefault="005E46F0" w:rsidP="00DA4A5C">
            <w:pPr>
              <w:widowControl/>
              <w:autoSpaceDE w:val="0"/>
              <w:autoSpaceDN w:val="0"/>
              <w:adjustRightInd w:val="0"/>
              <w:jc w:val="both"/>
              <w:rPr>
                <w:sz w:val="20"/>
                <w:szCs w:val="20"/>
                <w:lang w:val="pt-BR"/>
              </w:rPr>
            </w:pPr>
            <w:r w:rsidRPr="00E635D0">
              <w:rPr>
                <w:sz w:val="20"/>
                <w:szCs w:val="20"/>
                <w:lang w:val="pt-BR"/>
              </w:rPr>
              <w:t>Bala sortida</w:t>
            </w:r>
            <w:r>
              <w:rPr>
                <w:sz w:val="20"/>
                <w:szCs w:val="20"/>
                <w:lang w:val="pt-BR"/>
              </w:rPr>
              <w:t xml:space="preserve"> - </w:t>
            </w:r>
            <w:r w:rsidRPr="00A90615">
              <w:rPr>
                <w:sz w:val="20"/>
                <w:szCs w:val="20"/>
                <w:lang w:val="pt-BR"/>
              </w:rPr>
              <w:t>pacote d</w:t>
            </w:r>
            <w:r>
              <w:rPr>
                <w:sz w:val="20"/>
                <w:szCs w:val="20"/>
                <w:lang w:val="pt-BR"/>
              </w:rPr>
              <w:t>e balas mastigáveis sortida de 7</w:t>
            </w:r>
            <w:r w:rsidRPr="00A90615">
              <w:rPr>
                <w:sz w:val="20"/>
                <w:szCs w:val="20"/>
                <w:lang w:val="pt-BR"/>
              </w:rPr>
              <w:t>00 gramas ou mais cada pacote.</w:t>
            </w:r>
          </w:p>
        </w:tc>
        <w:tc>
          <w:tcPr>
            <w:tcW w:w="847" w:type="dxa"/>
            <w:vAlign w:val="center"/>
          </w:tcPr>
          <w:p w:rsidR="005E46F0" w:rsidRPr="00E635D0" w:rsidRDefault="005E46F0" w:rsidP="00734224">
            <w:pPr>
              <w:pStyle w:val="TableParagraph"/>
              <w:ind w:left="46" w:right="46"/>
              <w:jc w:val="center"/>
              <w:rPr>
                <w:rFonts w:eastAsiaTheme="minorHAnsi"/>
                <w:sz w:val="20"/>
                <w:szCs w:val="20"/>
                <w:lang w:val="pt-BR"/>
              </w:rPr>
            </w:pPr>
            <w:r>
              <w:rPr>
                <w:rFonts w:eastAsiaTheme="minorHAnsi"/>
                <w:sz w:val="20"/>
                <w:szCs w:val="20"/>
                <w:lang w:val="pt-BR"/>
              </w:rPr>
              <w:t>Pacote</w:t>
            </w:r>
          </w:p>
        </w:tc>
        <w:tc>
          <w:tcPr>
            <w:tcW w:w="993" w:type="dxa"/>
            <w:vAlign w:val="center"/>
          </w:tcPr>
          <w:p w:rsidR="005E46F0" w:rsidRPr="00307903" w:rsidRDefault="005E46F0" w:rsidP="00734224">
            <w:pPr>
              <w:pStyle w:val="TableParagraph"/>
              <w:ind w:left="244" w:right="249"/>
              <w:jc w:val="center"/>
              <w:rPr>
                <w:sz w:val="20"/>
                <w:szCs w:val="20"/>
                <w:lang w:val="pt-BR"/>
              </w:rPr>
            </w:pPr>
            <w:r w:rsidRPr="00307903">
              <w:rPr>
                <w:sz w:val="20"/>
                <w:szCs w:val="20"/>
                <w:lang w:val="pt-BR"/>
              </w:rPr>
              <w:t>50</w:t>
            </w:r>
          </w:p>
        </w:tc>
        <w:tc>
          <w:tcPr>
            <w:tcW w:w="992" w:type="dxa"/>
            <w:vAlign w:val="center"/>
          </w:tcPr>
          <w:p w:rsidR="005E46F0" w:rsidRPr="00307903" w:rsidRDefault="005E46F0" w:rsidP="00734224">
            <w:pPr>
              <w:pStyle w:val="TableParagraph"/>
              <w:ind w:left="244" w:right="249"/>
              <w:jc w:val="center"/>
              <w:rPr>
                <w:sz w:val="20"/>
                <w:szCs w:val="20"/>
                <w:lang w:val="pt-BR"/>
              </w:rPr>
            </w:pPr>
            <w:r w:rsidRPr="00307903">
              <w:rPr>
                <w:sz w:val="20"/>
                <w:szCs w:val="20"/>
                <w:lang w:val="pt-BR"/>
              </w:rPr>
              <w:t>50</w:t>
            </w:r>
          </w:p>
        </w:tc>
        <w:tc>
          <w:tcPr>
            <w:tcW w:w="992" w:type="dxa"/>
            <w:vAlign w:val="center"/>
          </w:tcPr>
          <w:p w:rsidR="005E46F0" w:rsidRPr="00307903" w:rsidRDefault="005E46F0" w:rsidP="00734224">
            <w:pPr>
              <w:pStyle w:val="TableParagraph"/>
              <w:ind w:right="23"/>
              <w:jc w:val="center"/>
              <w:rPr>
                <w:sz w:val="20"/>
                <w:szCs w:val="20"/>
                <w:lang w:val="pt-BR"/>
              </w:rPr>
            </w:pPr>
            <w:r w:rsidRPr="00307903">
              <w:rPr>
                <w:sz w:val="20"/>
                <w:szCs w:val="20"/>
                <w:lang w:val="pt-BR"/>
              </w:rPr>
              <w:t>100</w:t>
            </w:r>
          </w:p>
        </w:tc>
        <w:tc>
          <w:tcPr>
            <w:tcW w:w="1706" w:type="dxa"/>
            <w:vAlign w:val="center"/>
          </w:tcPr>
          <w:p w:rsidR="005E46F0" w:rsidRPr="007C0567" w:rsidRDefault="00307903" w:rsidP="00734224">
            <w:pPr>
              <w:jc w:val="center"/>
              <w:rPr>
                <w:rFonts w:ascii="Times New Roman" w:hAnsi="Times New Roman" w:cs="Times New Roman"/>
                <w:color w:val="000000"/>
                <w:sz w:val="24"/>
                <w:szCs w:val="24"/>
              </w:rPr>
            </w:pPr>
            <w:r w:rsidRPr="00307903">
              <w:rPr>
                <w:rFonts w:ascii="Times New Roman" w:hAnsi="Times New Roman" w:cs="Times New Roman"/>
                <w:color w:val="000000"/>
                <w:sz w:val="24"/>
                <w:szCs w:val="24"/>
                <w:lang w:val="pt-BR"/>
              </w:rPr>
              <w:t xml:space="preserve">R$        </w:t>
            </w:r>
            <w:r>
              <w:rPr>
                <w:rFonts w:ascii="Times New Roman" w:hAnsi="Times New Roman" w:cs="Times New Roman"/>
                <w:color w:val="000000"/>
                <w:sz w:val="24"/>
                <w:szCs w:val="24"/>
              </w:rPr>
              <w:t>9,97</w:t>
            </w:r>
          </w:p>
        </w:tc>
        <w:tc>
          <w:tcPr>
            <w:tcW w:w="1983" w:type="dxa"/>
            <w:vAlign w:val="center"/>
          </w:tcPr>
          <w:p w:rsidR="005E46F0" w:rsidRPr="00307903" w:rsidRDefault="005E46F0" w:rsidP="00734224">
            <w:pPr>
              <w:jc w:val="center"/>
              <w:rPr>
                <w:rFonts w:ascii="Times New Roman" w:hAnsi="Times New Roman" w:cs="Times New Roman"/>
                <w:color w:val="000000"/>
                <w:sz w:val="24"/>
                <w:szCs w:val="24"/>
                <w:lang w:val="pt-BR"/>
              </w:rPr>
            </w:pPr>
            <w:r w:rsidRPr="00307903">
              <w:rPr>
                <w:rFonts w:ascii="Times New Roman" w:hAnsi="Times New Roman" w:cs="Times New Roman"/>
                <w:color w:val="000000"/>
                <w:sz w:val="24"/>
                <w:szCs w:val="24"/>
                <w:lang w:val="pt-BR"/>
              </w:rPr>
              <w:t xml:space="preserve">R$             </w:t>
            </w:r>
            <w:r w:rsidR="00307903">
              <w:rPr>
                <w:rFonts w:ascii="Times New Roman" w:hAnsi="Times New Roman" w:cs="Times New Roman"/>
                <w:color w:val="000000"/>
                <w:sz w:val="24"/>
                <w:szCs w:val="24"/>
                <w:lang w:val="pt-BR"/>
              </w:rPr>
              <w:t>997,33</w:t>
            </w:r>
          </w:p>
        </w:tc>
      </w:tr>
      <w:tr w:rsidR="005E46F0" w:rsidRPr="003B4517" w:rsidTr="00734224">
        <w:trPr>
          <w:trHeight w:hRule="exact" w:val="772"/>
        </w:trPr>
        <w:tc>
          <w:tcPr>
            <w:tcW w:w="712" w:type="dxa"/>
            <w:vAlign w:val="center"/>
          </w:tcPr>
          <w:p w:rsidR="005E46F0" w:rsidRPr="00307903" w:rsidRDefault="005E46F0" w:rsidP="00DA4A5C">
            <w:pPr>
              <w:pStyle w:val="TableParagraph"/>
              <w:numPr>
                <w:ilvl w:val="0"/>
                <w:numId w:val="18"/>
              </w:numPr>
              <w:ind w:right="19"/>
              <w:jc w:val="both"/>
              <w:rPr>
                <w:sz w:val="20"/>
                <w:szCs w:val="20"/>
                <w:lang w:val="pt-BR"/>
              </w:rPr>
            </w:pPr>
            <w:proofErr w:type="gramStart"/>
            <w:r w:rsidRPr="00307903">
              <w:rPr>
                <w:sz w:val="20"/>
                <w:szCs w:val="20"/>
                <w:lang w:val="pt-BR"/>
              </w:rPr>
              <w:t>5</w:t>
            </w:r>
            <w:proofErr w:type="gramEnd"/>
          </w:p>
        </w:tc>
        <w:tc>
          <w:tcPr>
            <w:tcW w:w="2835" w:type="dxa"/>
            <w:vAlign w:val="center"/>
          </w:tcPr>
          <w:p w:rsidR="005E46F0" w:rsidRPr="002E6DB9" w:rsidRDefault="005E46F0" w:rsidP="00DA4A5C">
            <w:pPr>
              <w:pStyle w:val="TableParagraph"/>
              <w:ind w:left="19" w:right="19"/>
              <w:jc w:val="both"/>
              <w:rPr>
                <w:sz w:val="20"/>
                <w:szCs w:val="20"/>
                <w:lang w:val="pt-BR"/>
              </w:rPr>
            </w:pPr>
            <w:r w:rsidRPr="002E6DB9">
              <w:rPr>
                <w:sz w:val="20"/>
                <w:szCs w:val="20"/>
                <w:lang w:val="pt-BR"/>
              </w:rPr>
              <w:t>Banana Prata in natura - banana prata, de primeira qualidade, em pencas íntegras, 60 a 80% de m</w:t>
            </w:r>
            <w:r w:rsidRPr="002E6DB9">
              <w:rPr>
                <w:sz w:val="20"/>
                <w:szCs w:val="20"/>
                <w:lang w:val="pt-BR"/>
              </w:rPr>
              <w:t>a</w:t>
            </w:r>
            <w:r w:rsidRPr="002E6DB9">
              <w:rPr>
                <w:sz w:val="20"/>
                <w:szCs w:val="20"/>
                <w:lang w:val="pt-BR"/>
              </w:rPr>
              <w:t>turação.</w:t>
            </w:r>
          </w:p>
        </w:tc>
        <w:tc>
          <w:tcPr>
            <w:tcW w:w="847" w:type="dxa"/>
            <w:vAlign w:val="center"/>
          </w:tcPr>
          <w:p w:rsidR="005E46F0" w:rsidRPr="00307903" w:rsidRDefault="005E46F0" w:rsidP="00734224">
            <w:pPr>
              <w:jc w:val="center"/>
              <w:rPr>
                <w:sz w:val="20"/>
                <w:szCs w:val="20"/>
                <w:lang w:val="pt-BR"/>
              </w:rPr>
            </w:pPr>
            <w:r w:rsidRPr="00307903">
              <w:rPr>
                <w:sz w:val="20"/>
                <w:szCs w:val="20"/>
                <w:lang w:val="pt-BR"/>
              </w:rPr>
              <w:t>Kg</w:t>
            </w:r>
          </w:p>
        </w:tc>
        <w:tc>
          <w:tcPr>
            <w:tcW w:w="993" w:type="dxa"/>
            <w:vAlign w:val="center"/>
          </w:tcPr>
          <w:p w:rsidR="005E46F0" w:rsidRPr="00307903" w:rsidRDefault="005E46F0" w:rsidP="00734224">
            <w:pPr>
              <w:pStyle w:val="TableParagraph"/>
              <w:ind w:left="244" w:right="249"/>
              <w:jc w:val="center"/>
              <w:rPr>
                <w:sz w:val="20"/>
                <w:szCs w:val="20"/>
                <w:lang w:val="pt-BR"/>
              </w:rPr>
            </w:pPr>
            <w:r w:rsidRPr="00307903">
              <w:rPr>
                <w:sz w:val="20"/>
                <w:szCs w:val="20"/>
                <w:lang w:val="pt-BR"/>
              </w:rPr>
              <w:t>400</w:t>
            </w:r>
          </w:p>
        </w:tc>
        <w:tc>
          <w:tcPr>
            <w:tcW w:w="992" w:type="dxa"/>
            <w:vAlign w:val="center"/>
          </w:tcPr>
          <w:p w:rsidR="005E46F0" w:rsidRPr="00307903" w:rsidRDefault="005E46F0" w:rsidP="00734224">
            <w:pPr>
              <w:pStyle w:val="TableParagraph"/>
              <w:ind w:left="244" w:right="249"/>
              <w:jc w:val="center"/>
              <w:rPr>
                <w:sz w:val="20"/>
                <w:szCs w:val="20"/>
                <w:lang w:val="pt-BR"/>
              </w:rPr>
            </w:pPr>
            <w:r w:rsidRPr="00307903">
              <w:rPr>
                <w:sz w:val="20"/>
                <w:szCs w:val="20"/>
                <w:lang w:val="pt-BR"/>
              </w:rPr>
              <w:t>800</w:t>
            </w:r>
          </w:p>
        </w:tc>
        <w:tc>
          <w:tcPr>
            <w:tcW w:w="992" w:type="dxa"/>
            <w:vAlign w:val="center"/>
          </w:tcPr>
          <w:p w:rsidR="005E46F0" w:rsidRPr="00307903" w:rsidRDefault="005E46F0" w:rsidP="00734224">
            <w:pPr>
              <w:pStyle w:val="TableParagraph"/>
              <w:ind w:right="23"/>
              <w:jc w:val="center"/>
              <w:rPr>
                <w:sz w:val="20"/>
                <w:szCs w:val="20"/>
                <w:lang w:val="pt-BR"/>
              </w:rPr>
            </w:pPr>
            <w:r w:rsidRPr="00307903">
              <w:rPr>
                <w:sz w:val="20"/>
                <w:szCs w:val="20"/>
                <w:lang w:val="pt-BR"/>
              </w:rPr>
              <w:t>1200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307903">
              <w:rPr>
                <w:rFonts w:ascii="Times New Roman" w:hAnsi="Times New Roman" w:cs="Times New Roman"/>
                <w:color w:val="000000"/>
                <w:sz w:val="24"/>
                <w:szCs w:val="24"/>
                <w:lang w:val="pt-BR"/>
              </w:rPr>
              <w:t xml:space="preserve">R$          </w:t>
            </w:r>
            <w:r w:rsidRPr="007C0567">
              <w:rPr>
                <w:rFonts w:ascii="Times New Roman" w:hAnsi="Times New Roman" w:cs="Times New Roman"/>
                <w:color w:val="000000"/>
                <w:sz w:val="24"/>
                <w:szCs w:val="24"/>
              </w:rPr>
              <w:t>2,95</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3.540,00</w:t>
            </w:r>
          </w:p>
        </w:tc>
      </w:tr>
      <w:tr w:rsidR="005E46F0" w:rsidRPr="003B4517" w:rsidTr="00734224">
        <w:trPr>
          <w:trHeight w:hRule="exact" w:val="840"/>
        </w:trPr>
        <w:tc>
          <w:tcPr>
            <w:tcW w:w="712" w:type="dxa"/>
            <w:vAlign w:val="center"/>
          </w:tcPr>
          <w:p w:rsidR="005E46F0" w:rsidRPr="00E635D0" w:rsidRDefault="005E46F0" w:rsidP="00DA4A5C">
            <w:pPr>
              <w:pStyle w:val="TableParagraph"/>
              <w:numPr>
                <w:ilvl w:val="0"/>
                <w:numId w:val="18"/>
              </w:numPr>
              <w:ind w:right="19"/>
              <w:jc w:val="both"/>
              <w:rPr>
                <w:sz w:val="20"/>
                <w:szCs w:val="20"/>
              </w:rPr>
            </w:pPr>
            <w:r w:rsidRPr="00E635D0">
              <w:rPr>
                <w:sz w:val="20"/>
                <w:szCs w:val="20"/>
              </w:rPr>
              <w:t>6</w:t>
            </w:r>
          </w:p>
        </w:tc>
        <w:tc>
          <w:tcPr>
            <w:tcW w:w="2835" w:type="dxa"/>
            <w:vAlign w:val="center"/>
          </w:tcPr>
          <w:p w:rsidR="005E46F0" w:rsidRPr="003416BA" w:rsidRDefault="005E46F0" w:rsidP="00DA4A5C">
            <w:pPr>
              <w:pStyle w:val="TableParagraph"/>
              <w:ind w:left="19" w:right="19"/>
              <w:jc w:val="both"/>
              <w:rPr>
                <w:sz w:val="20"/>
                <w:szCs w:val="20"/>
                <w:lang w:val="pt-BR"/>
              </w:rPr>
            </w:pPr>
            <w:r w:rsidRPr="003416BA">
              <w:rPr>
                <w:sz w:val="20"/>
                <w:szCs w:val="20"/>
                <w:lang w:val="pt-BR"/>
              </w:rPr>
              <w:t xml:space="preserve">Batata Doce in natura - </w:t>
            </w:r>
            <w:r w:rsidRPr="002E6DB9">
              <w:rPr>
                <w:sz w:val="20"/>
                <w:szCs w:val="20"/>
                <w:lang w:val="pt-BR"/>
              </w:rPr>
              <w:t xml:space="preserve">verdura in natura, tipo batata doce, espécie comum, aplicação alimentação </w:t>
            </w:r>
            <w:proofErr w:type="gramStart"/>
            <w:r w:rsidRPr="002E6DB9">
              <w:rPr>
                <w:sz w:val="20"/>
                <w:szCs w:val="20"/>
                <w:lang w:val="pt-BR"/>
              </w:rPr>
              <w:t>humana</w:t>
            </w:r>
            <w:proofErr w:type="gramEnd"/>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600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600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1200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3,67</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4.404,00</w:t>
            </w:r>
          </w:p>
        </w:tc>
      </w:tr>
      <w:tr w:rsidR="005E46F0" w:rsidRPr="003B4517" w:rsidTr="00734224">
        <w:trPr>
          <w:trHeight w:hRule="exact" w:val="853"/>
        </w:trPr>
        <w:tc>
          <w:tcPr>
            <w:tcW w:w="712" w:type="dxa"/>
            <w:vAlign w:val="center"/>
          </w:tcPr>
          <w:p w:rsidR="005E46F0" w:rsidRPr="00E635D0" w:rsidRDefault="005E46F0" w:rsidP="00DA4A5C">
            <w:pPr>
              <w:pStyle w:val="TableParagraph"/>
              <w:numPr>
                <w:ilvl w:val="0"/>
                <w:numId w:val="18"/>
              </w:numPr>
              <w:spacing w:before="60"/>
              <w:ind w:right="19"/>
              <w:jc w:val="both"/>
              <w:rPr>
                <w:sz w:val="20"/>
                <w:szCs w:val="20"/>
              </w:rPr>
            </w:pPr>
            <w:r w:rsidRPr="00E635D0">
              <w:rPr>
                <w:sz w:val="20"/>
                <w:szCs w:val="20"/>
              </w:rPr>
              <w:t>7</w:t>
            </w:r>
          </w:p>
        </w:tc>
        <w:tc>
          <w:tcPr>
            <w:tcW w:w="2835" w:type="dxa"/>
            <w:vAlign w:val="center"/>
          </w:tcPr>
          <w:p w:rsidR="005E46F0" w:rsidRPr="003416BA" w:rsidRDefault="005E46F0" w:rsidP="00DA4A5C">
            <w:pPr>
              <w:pStyle w:val="TableParagraph"/>
              <w:spacing w:before="60"/>
              <w:ind w:left="19" w:right="19"/>
              <w:jc w:val="both"/>
              <w:rPr>
                <w:sz w:val="20"/>
                <w:szCs w:val="20"/>
                <w:lang w:val="pt-BR"/>
              </w:rPr>
            </w:pPr>
            <w:r w:rsidRPr="003416BA">
              <w:rPr>
                <w:sz w:val="20"/>
                <w:szCs w:val="20"/>
                <w:lang w:val="pt-BR"/>
              </w:rPr>
              <w:t xml:space="preserve">Batata </w:t>
            </w:r>
            <w:r w:rsidRPr="006B5ACD">
              <w:rPr>
                <w:rFonts w:eastAsiaTheme="minorHAnsi"/>
                <w:sz w:val="20"/>
                <w:szCs w:val="20"/>
                <w:lang w:val="pt-BR"/>
              </w:rPr>
              <w:t>Inglesa in natura - legume in natura, tipo</w:t>
            </w:r>
            <w:r w:rsidRPr="002E6DB9">
              <w:rPr>
                <w:sz w:val="20"/>
                <w:szCs w:val="20"/>
                <w:lang w:val="pt-BR"/>
              </w:rPr>
              <w:t xml:space="preserve"> batata inglesa lav</w:t>
            </w:r>
            <w:r w:rsidRPr="002E6DB9">
              <w:rPr>
                <w:sz w:val="20"/>
                <w:szCs w:val="20"/>
                <w:lang w:val="pt-BR"/>
              </w:rPr>
              <w:t>a</w:t>
            </w:r>
            <w:r w:rsidRPr="002E6DB9">
              <w:rPr>
                <w:sz w:val="20"/>
                <w:szCs w:val="20"/>
                <w:lang w:val="pt-BR"/>
              </w:rPr>
              <w:t xml:space="preserve">da, espécie </w:t>
            </w:r>
            <w:proofErr w:type="gramStart"/>
            <w:r w:rsidRPr="002E6DB9">
              <w:rPr>
                <w:sz w:val="20"/>
                <w:szCs w:val="20"/>
                <w:lang w:val="pt-BR"/>
              </w:rPr>
              <w:t>lisa</w:t>
            </w:r>
            <w:proofErr w:type="gramEnd"/>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600</w:t>
            </w:r>
          </w:p>
        </w:tc>
        <w:tc>
          <w:tcPr>
            <w:tcW w:w="992"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600</w:t>
            </w:r>
          </w:p>
        </w:tc>
        <w:tc>
          <w:tcPr>
            <w:tcW w:w="992" w:type="dxa"/>
            <w:vAlign w:val="center"/>
          </w:tcPr>
          <w:p w:rsidR="005E46F0" w:rsidRPr="00E635D0" w:rsidRDefault="005E46F0" w:rsidP="00734224">
            <w:pPr>
              <w:pStyle w:val="TableParagraph"/>
              <w:spacing w:before="60"/>
              <w:ind w:right="23"/>
              <w:jc w:val="center"/>
              <w:rPr>
                <w:sz w:val="20"/>
                <w:szCs w:val="20"/>
              </w:rPr>
            </w:pPr>
            <w:r w:rsidRPr="00E635D0">
              <w:rPr>
                <w:sz w:val="20"/>
                <w:szCs w:val="20"/>
              </w:rPr>
              <w:t>1200</w:t>
            </w:r>
          </w:p>
        </w:tc>
        <w:tc>
          <w:tcPr>
            <w:tcW w:w="1706" w:type="dxa"/>
            <w:vAlign w:val="center"/>
          </w:tcPr>
          <w:p w:rsidR="005E46F0" w:rsidRPr="007C0567" w:rsidRDefault="00307903"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3,2</w:t>
            </w:r>
            <w:r w:rsidR="005E46F0" w:rsidRPr="007C0567">
              <w:rPr>
                <w:rFonts w:ascii="Times New Roman" w:hAnsi="Times New Roman" w:cs="Times New Roman"/>
                <w:color w:val="000000"/>
                <w:sz w:val="24"/>
                <w:szCs w:val="24"/>
              </w:rPr>
              <w:t>6</w:t>
            </w:r>
          </w:p>
        </w:tc>
        <w:tc>
          <w:tcPr>
            <w:tcW w:w="1983" w:type="dxa"/>
            <w:vAlign w:val="center"/>
          </w:tcPr>
          <w:p w:rsidR="005E46F0" w:rsidRPr="00307903" w:rsidRDefault="00307903" w:rsidP="00734224">
            <w:pPr>
              <w:jc w:val="center"/>
              <w:rPr>
                <w:rFonts w:ascii="Times New Roman" w:hAnsi="Times New Roman" w:cs="Times New Roman"/>
                <w:color w:val="000000"/>
                <w:sz w:val="24"/>
                <w:szCs w:val="24"/>
                <w:lang w:val="pt-BR"/>
              </w:rPr>
            </w:pPr>
            <w:r w:rsidRPr="00307903">
              <w:rPr>
                <w:rFonts w:ascii="Times New Roman" w:hAnsi="Times New Roman" w:cs="Times New Roman"/>
                <w:color w:val="000000"/>
                <w:sz w:val="24"/>
                <w:szCs w:val="24"/>
                <w:lang w:val="pt-BR"/>
              </w:rPr>
              <w:t>R$             3.</w:t>
            </w:r>
            <w:r>
              <w:rPr>
                <w:rFonts w:ascii="Times New Roman" w:hAnsi="Times New Roman" w:cs="Times New Roman"/>
                <w:color w:val="000000"/>
                <w:sz w:val="24"/>
                <w:szCs w:val="24"/>
                <w:lang w:val="pt-BR"/>
              </w:rPr>
              <w:t>916</w:t>
            </w:r>
            <w:r w:rsidR="005E46F0" w:rsidRPr="00307903">
              <w:rPr>
                <w:rFonts w:ascii="Times New Roman" w:hAnsi="Times New Roman" w:cs="Times New Roman"/>
                <w:color w:val="000000"/>
                <w:sz w:val="24"/>
                <w:szCs w:val="24"/>
                <w:lang w:val="pt-BR"/>
              </w:rPr>
              <w:t>,00</w:t>
            </w:r>
          </w:p>
        </w:tc>
      </w:tr>
      <w:tr w:rsidR="005E46F0" w:rsidRPr="003B4517" w:rsidTr="00734224">
        <w:trPr>
          <w:trHeight w:hRule="exact" w:val="708"/>
        </w:trPr>
        <w:tc>
          <w:tcPr>
            <w:tcW w:w="712" w:type="dxa"/>
            <w:vAlign w:val="center"/>
          </w:tcPr>
          <w:p w:rsidR="005E46F0" w:rsidRPr="00307903" w:rsidRDefault="005E46F0" w:rsidP="00DA4A5C">
            <w:pPr>
              <w:pStyle w:val="TableParagraph"/>
              <w:numPr>
                <w:ilvl w:val="0"/>
                <w:numId w:val="18"/>
              </w:numPr>
              <w:ind w:right="19"/>
              <w:jc w:val="both"/>
              <w:rPr>
                <w:sz w:val="20"/>
                <w:szCs w:val="20"/>
                <w:lang w:val="pt-BR"/>
              </w:rPr>
            </w:pPr>
            <w:proofErr w:type="gramStart"/>
            <w:r w:rsidRPr="00307903">
              <w:rPr>
                <w:sz w:val="20"/>
                <w:szCs w:val="20"/>
                <w:lang w:val="pt-BR"/>
              </w:rPr>
              <w:t>8</w:t>
            </w:r>
            <w:proofErr w:type="gramEnd"/>
          </w:p>
        </w:tc>
        <w:tc>
          <w:tcPr>
            <w:tcW w:w="2835" w:type="dxa"/>
            <w:vAlign w:val="center"/>
          </w:tcPr>
          <w:p w:rsidR="005E46F0" w:rsidRPr="003416BA" w:rsidRDefault="005E46F0" w:rsidP="00DA4A5C">
            <w:pPr>
              <w:pStyle w:val="TableParagraph"/>
              <w:ind w:left="19" w:right="19"/>
              <w:jc w:val="both"/>
              <w:rPr>
                <w:sz w:val="20"/>
                <w:szCs w:val="20"/>
                <w:lang w:val="pt-BR"/>
              </w:rPr>
            </w:pPr>
            <w:r w:rsidRPr="003416BA">
              <w:rPr>
                <w:sz w:val="20"/>
                <w:szCs w:val="20"/>
                <w:lang w:val="pt-BR"/>
              </w:rPr>
              <w:t xml:space="preserve">Beterraba in natura - </w:t>
            </w:r>
            <w:r w:rsidRPr="002E6DB9">
              <w:rPr>
                <w:sz w:val="20"/>
                <w:szCs w:val="20"/>
                <w:lang w:val="pt-BR"/>
              </w:rPr>
              <w:t xml:space="preserve">legume in natura, tipo beterraba, espécie </w:t>
            </w:r>
            <w:proofErr w:type="gramStart"/>
            <w:r w:rsidRPr="002E6DB9">
              <w:rPr>
                <w:sz w:val="20"/>
                <w:szCs w:val="20"/>
                <w:lang w:val="pt-BR"/>
              </w:rPr>
              <w:t>comum</w:t>
            </w:r>
            <w:proofErr w:type="gramEnd"/>
          </w:p>
        </w:tc>
        <w:tc>
          <w:tcPr>
            <w:tcW w:w="847" w:type="dxa"/>
            <w:vAlign w:val="center"/>
          </w:tcPr>
          <w:p w:rsidR="005E46F0" w:rsidRPr="00307903" w:rsidRDefault="005E46F0" w:rsidP="00734224">
            <w:pPr>
              <w:jc w:val="center"/>
              <w:rPr>
                <w:sz w:val="20"/>
                <w:szCs w:val="20"/>
                <w:lang w:val="pt-BR"/>
              </w:rPr>
            </w:pPr>
            <w:r w:rsidRPr="00307903">
              <w:rPr>
                <w:sz w:val="20"/>
                <w:szCs w:val="20"/>
                <w:lang w:val="pt-BR"/>
              </w:rPr>
              <w:t>Kg</w:t>
            </w:r>
          </w:p>
        </w:tc>
        <w:tc>
          <w:tcPr>
            <w:tcW w:w="993" w:type="dxa"/>
            <w:vAlign w:val="center"/>
          </w:tcPr>
          <w:p w:rsidR="005E46F0" w:rsidRPr="00307903" w:rsidRDefault="005E46F0" w:rsidP="00734224">
            <w:pPr>
              <w:pStyle w:val="TableParagraph"/>
              <w:ind w:left="244" w:right="249"/>
              <w:jc w:val="center"/>
              <w:rPr>
                <w:sz w:val="20"/>
                <w:szCs w:val="20"/>
                <w:lang w:val="pt-BR"/>
              </w:rPr>
            </w:pPr>
            <w:r w:rsidRPr="00307903">
              <w:rPr>
                <w:sz w:val="20"/>
                <w:szCs w:val="20"/>
                <w:lang w:val="pt-BR"/>
              </w:rPr>
              <w:t>200</w:t>
            </w:r>
          </w:p>
        </w:tc>
        <w:tc>
          <w:tcPr>
            <w:tcW w:w="992" w:type="dxa"/>
            <w:vAlign w:val="center"/>
          </w:tcPr>
          <w:p w:rsidR="005E46F0" w:rsidRPr="00307903" w:rsidRDefault="005E46F0" w:rsidP="00734224">
            <w:pPr>
              <w:pStyle w:val="TableParagraph"/>
              <w:ind w:left="244" w:right="249"/>
              <w:jc w:val="center"/>
              <w:rPr>
                <w:sz w:val="20"/>
                <w:szCs w:val="20"/>
                <w:lang w:val="pt-BR"/>
              </w:rPr>
            </w:pPr>
            <w:r w:rsidRPr="00307903">
              <w:rPr>
                <w:sz w:val="20"/>
                <w:szCs w:val="20"/>
                <w:lang w:val="pt-BR"/>
              </w:rPr>
              <w:t>250</w:t>
            </w:r>
          </w:p>
        </w:tc>
        <w:tc>
          <w:tcPr>
            <w:tcW w:w="992" w:type="dxa"/>
            <w:vAlign w:val="center"/>
          </w:tcPr>
          <w:p w:rsidR="005E46F0" w:rsidRPr="00307903" w:rsidRDefault="005E46F0" w:rsidP="00734224">
            <w:pPr>
              <w:pStyle w:val="TableParagraph"/>
              <w:ind w:right="23"/>
              <w:jc w:val="center"/>
              <w:rPr>
                <w:sz w:val="20"/>
                <w:szCs w:val="20"/>
                <w:lang w:val="pt-BR"/>
              </w:rPr>
            </w:pPr>
            <w:r w:rsidRPr="00307903">
              <w:rPr>
                <w:sz w:val="20"/>
                <w:szCs w:val="20"/>
                <w:lang w:val="pt-BR"/>
              </w:rPr>
              <w:t>450</w:t>
            </w:r>
          </w:p>
        </w:tc>
        <w:tc>
          <w:tcPr>
            <w:tcW w:w="1706" w:type="dxa"/>
            <w:vAlign w:val="center"/>
          </w:tcPr>
          <w:p w:rsidR="005E46F0" w:rsidRPr="00307903" w:rsidRDefault="00307903" w:rsidP="00734224">
            <w:pPr>
              <w:jc w:val="cente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R$          3,48</w:t>
            </w:r>
          </w:p>
        </w:tc>
        <w:tc>
          <w:tcPr>
            <w:tcW w:w="1983" w:type="dxa"/>
            <w:vAlign w:val="center"/>
          </w:tcPr>
          <w:p w:rsidR="005E46F0" w:rsidRPr="00307903" w:rsidRDefault="005E46F0" w:rsidP="00734224">
            <w:pPr>
              <w:jc w:val="center"/>
              <w:rPr>
                <w:rFonts w:ascii="Times New Roman" w:hAnsi="Times New Roman" w:cs="Times New Roman"/>
                <w:color w:val="000000"/>
                <w:sz w:val="24"/>
                <w:szCs w:val="24"/>
                <w:lang w:val="pt-BR"/>
              </w:rPr>
            </w:pPr>
            <w:r w:rsidRPr="00307903">
              <w:rPr>
                <w:rFonts w:ascii="Times New Roman" w:hAnsi="Times New Roman" w:cs="Times New Roman"/>
                <w:color w:val="000000"/>
                <w:sz w:val="24"/>
                <w:szCs w:val="24"/>
                <w:lang w:val="pt-BR"/>
              </w:rPr>
              <w:t xml:space="preserve">R$             </w:t>
            </w:r>
            <w:r w:rsidR="00307903" w:rsidRPr="00307903">
              <w:rPr>
                <w:rFonts w:ascii="Times New Roman" w:hAnsi="Times New Roman" w:cs="Times New Roman"/>
                <w:color w:val="000000"/>
                <w:sz w:val="24"/>
                <w:szCs w:val="24"/>
                <w:lang w:val="pt-BR"/>
              </w:rPr>
              <w:t>1.</w:t>
            </w:r>
            <w:r w:rsidR="00307903">
              <w:rPr>
                <w:rFonts w:ascii="Times New Roman" w:hAnsi="Times New Roman" w:cs="Times New Roman"/>
                <w:color w:val="000000"/>
                <w:sz w:val="24"/>
                <w:szCs w:val="24"/>
                <w:lang w:val="pt-BR"/>
              </w:rPr>
              <w:t>567,5</w:t>
            </w:r>
            <w:r w:rsidRPr="00307903">
              <w:rPr>
                <w:rFonts w:ascii="Times New Roman" w:hAnsi="Times New Roman" w:cs="Times New Roman"/>
                <w:color w:val="000000"/>
                <w:sz w:val="24"/>
                <w:szCs w:val="24"/>
                <w:lang w:val="pt-BR"/>
              </w:rPr>
              <w:t>0</w:t>
            </w:r>
          </w:p>
        </w:tc>
      </w:tr>
      <w:tr w:rsidR="005E46F0" w:rsidRPr="00C91147" w:rsidTr="00734224">
        <w:trPr>
          <w:trHeight w:hRule="exact" w:val="786"/>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60</w:t>
            </w:r>
          </w:p>
        </w:tc>
        <w:tc>
          <w:tcPr>
            <w:tcW w:w="2835" w:type="dxa"/>
            <w:vAlign w:val="center"/>
          </w:tcPr>
          <w:p w:rsidR="005E46F0" w:rsidRPr="006B5ACD" w:rsidRDefault="005E46F0" w:rsidP="00DA4A5C">
            <w:pPr>
              <w:widowControl/>
              <w:autoSpaceDE w:val="0"/>
              <w:autoSpaceDN w:val="0"/>
              <w:adjustRightInd w:val="0"/>
              <w:jc w:val="both"/>
              <w:rPr>
                <w:sz w:val="20"/>
                <w:szCs w:val="20"/>
                <w:lang w:val="pt-BR"/>
              </w:rPr>
            </w:pPr>
            <w:r>
              <w:rPr>
                <w:sz w:val="20"/>
                <w:szCs w:val="20"/>
                <w:lang w:val="pt-BR"/>
              </w:rPr>
              <w:t xml:space="preserve">Café, embalagem. </w:t>
            </w:r>
            <w:proofErr w:type="gramStart"/>
            <w:r w:rsidRPr="006B5ACD">
              <w:rPr>
                <w:sz w:val="20"/>
                <w:szCs w:val="20"/>
                <w:lang w:val="pt-BR"/>
              </w:rPr>
              <w:t>café</w:t>
            </w:r>
            <w:proofErr w:type="gramEnd"/>
            <w:r w:rsidRPr="006B5ACD">
              <w:rPr>
                <w:sz w:val="20"/>
                <w:szCs w:val="20"/>
                <w:lang w:val="pt-BR"/>
              </w:rPr>
              <w:t>, tipo to</w:t>
            </w:r>
            <w:r w:rsidRPr="006B5ACD">
              <w:rPr>
                <w:sz w:val="20"/>
                <w:szCs w:val="20"/>
                <w:lang w:val="pt-BR"/>
              </w:rPr>
              <w:t>r</w:t>
            </w:r>
            <w:r w:rsidRPr="006B5ACD">
              <w:rPr>
                <w:sz w:val="20"/>
                <w:szCs w:val="20"/>
                <w:lang w:val="pt-BR"/>
              </w:rPr>
              <w:t>rado, apresentação moído, tipo embalagem a vácuo</w:t>
            </w:r>
          </w:p>
        </w:tc>
        <w:tc>
          <w:tcPr>
            <w:tcW w:w="847" w:type="dxa"/>
            <w:vAlign w:val="center"/>
          </w:tcPr>
          <w:p w:rsidR="005E46F0" w:rsidRPr="00E635D0" w:rsidRDefault="005E46F0" w:rsidP="00734224">
            <w:pPr>
              <w:pStyle w:val="TableParagraph"/>
              <w:ind w:left="46" w:right="46"/>
              <w:jc w:val="center"/>
              <w:rPr>
                <w:rFonts w:eastAsiaTheme="minorHAnsi"/>
                <w:sz w:val="20"/>
                <w:szCs w:val="20"/>
                <w:lang w:val="pt-BR"/>
              </w:rPr>
            </w:pPr>
            <w:r w:rsidRPr="00E635D0">
              <w:rPr>
                <w:rFonts w:eastAsiaTheme="minorHAnsi"/>
                <w:sz w:val="20"/>
                <w:szCs w:val="20"/>
                <w:lang w:val="pt-BR"/>
              </w:rPr>
              <w:t>Kg</w:t>
            </w:r>
          </w:p>
        </w:tc>
        <w:tc>
          <w:tcPr>
            <w:tcW w:w="993" w:type="dxa"/>
            <w:vAlign w:val="center"/>
          </w:tcPr>
          <w:p w:rsidR="005E46F0" w:rsidRPr="00C91147" w:rsidRDefault="005E46F0" w:rsidP="00734224">
            <w:pPr>
              <w:pStyle w:val="TableParagraph"/>
              <w:ind w:left="244" w:right="249"/>
              <w:jc w:val="center"/>
              <w:rPr>
                <w:sz w:val="20"/>
                <w:szCs w:val="20"/>
                <w:lang w:val="pt-BR"/>
              </w:rPr>
            </w:pPr>
            <w:r w:rsidRPr="00C91147">
              <w:rPr>
                <w:sz w:val="20"/>
                <w:szCs w:val="20"/>
                <w:lang w:val="pt-BR"/>
              </w:rPr>
              <w:t>200</w:t>
            </w:r>
          </w:p>
        </w:tc>
        <w:tc>
          <w:tcPr>
            <w:tcW w:w="992" w:type="dxa"/>
            <w:vAlign w:val="center"/>
          </w:tcPr>
          <w:p w:rsidR="005E46F0" w:rsidRPr="00C91147" w:rsidRDefault="005E46F0" w:rsidP="00734224">
            <w:pPr>
              <w:pStyle w:val="TableParagraph"/>
              <w:ind w:left="244" w:right="249"/>
              <w:jc w:val="center"/>
              <w:rPr>
                <w:sz w:val="20"/>
                <w:szCs w:val="20"/>
                <w:lang w:val="pt-BR"/>
              </w:rPr>
            </w:pPr>
            <w:r w:rsidRPr="00C91147">
              <w:rPr>
                <w:sz w:val="20"/>
                <w:szCs w:val="20"/>
                <w:lang w:val="pt-BR"/>
              </w:rPr>
              <w:t>400</w:t>
            </w:r>
          </w:p>
        </w:tc>
        <w:tc>
          <w:tcPr>
            <w:tcW w:w="992" w:type="dxa"/>
            <w:vAlign w:val="center"/>
          </w:tcPr>
          <w:p w:rsidR="005E46F0" w:rsidRPr="00C91147" w:rsidRDefault="005E46F0" w:rsidP="00734224">
            <w:pPr>
              <w:pStyle w:val="TableParagraph"/>
              <w:ind w:right="23"/>
              <w:jc w:val="center"/>
              <w:rPr>
                <w:sz w:val="20"/>
                <w:szCs w:val="20"/>
                <w:lang w:val="pt-BR"/>
              </w:rPr>
            </w:pPr>
            <w:r w:rsidRPr="00C91147">
              <w:rPr>
                <w:sz w:val="20"/>
                <w:szCs w:val="20"/>
                <w:lang w:val="pt-BR"/>
              </w:rPr>
              <w:t>600</w:t>
            </w:r>
          </w:p>
        </w:tc>
        <w:tc>
          <w:tcPr>
            <w:tcW w:w="1706" w:type="dxa"/>
            <w:vAlign w:val="center"/>
          </w:tcPr>
          <w:p w:rsidR="005E46F0" w:rsidRPr="00307903" w:rsidRDefault="002616EA" w:rsidP="00734224">
            <w:pPr>
              <w:jc w:val="cente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R$        14,68</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307903">
              <w:rPr>
                <w:rFonts w:ascii="Times New Roman" w:hAnsi="Times New Roman" w:cs="Times New Roman"/>
                <w:color w:val="000000"/>
                <w:sz w:val="24"/>
                <w:szCs w:val="24"/>
                <w:lang w:val="pt-BR"/>
              </w:rPr>
              <w:t xml:space="preserve">R$             </w:t>
            </w:r>
            <w:r w:rsidR="002616EA">
              <w:rPr>
                <w:rFonts w:ascii="Times New Roman" w:hAnsi="Times New Roman" w:cs="Times New Roman"/>
                <w:color w:val="000000"/>
                <w:sz w:val="24"/>
                <w:szCs w:val="24"/>
              </w:rPr>
              <w:t>8.806</w:t>
            </w:r>
            <w:r w:rsidRPr="007C0567">
              <w:rPr>
                <w:rFonts w:ascii="Times New Roman" w:hAnsi="Times New Roman" w:cs="Times New Roman"/>
                <w:color w:val="000000"/>
                <w:sz w:val="24"/>
                <w:szCs w:val="24"/>
              </w:rPr>
              <w:t>,00</w:t>
            </w:r>
          </w:p>
        </w:tc>
      </w:tr>
      <w:tr w:rsidR="005E46F0" w:rsidRPr="003B4517" w:rsidTr="00734224">
        <w:trPr>
          <w:trHeight w:hRule="exact" w:val="786"/>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lastRenderedPageBreak/>
              <w:t>42</w:t>
            </w:r>
          </w:p>
        </w:tc>
        <w:tc>
          <w:tcPr>
            <w:tcW w:w="2835" w:type="dxa"/>
            <w:vAlign w:val="center"/>
          </w:tcPr>
          <w:p w:rsidR="005E46F0" w:rsidRPr="006B5ACD" w:rsidRDefault="005E46F0" w:rsidP="00DA4A5C">
            <w:pPr>
              <w:pStyle w:val="TableParagraph"/>
              <w:ind w:left="19" w:right="19"/>
              <w:jc w:val="both"/>
              <w:rPr>
                <w:rFonts w:eastAsiaTheme="minorHAnsi"/>
                <w:sz w:val="20"/>
                <w:szCs w:val="20"/>
                <w:lang w:val="pt-BR"/>
              </w:rPr>
            </w:pPr>
            <w:r w:rsidRPr="00E635D0">
              <w:rPr>
                <w:rFonts w:eastAsiaTheme="minorHAnsi"/>
                <w:sz w:val="20"/>
                <w:szCs w:val="20"/>
                <w:lang w:val="pt-BR"/>
              </w:rPr>
              <w:t>Carne bovina contra filé</w:t>
            </w:r>
            <w:r>
              <w:rPr>
                <w:rFonts w:eastAsiaTheme="minorHAnsi"/>
                <w:sz w:val="20"/>
                <w:szCs w:val="20"/>
                <w:lang w:val="pt-BR"/>
              </w:rPr>
              <w:t xml:space="preserve"> - </w:t>
            </w:r>
            <w:r w:rsidRPr="001F4DFB">
              <w:rPr>
                <w:rFonts w:eastAsiaTheme="minorHAnsi"/>
                <w:sz w:val="20"/>
                <w:szCs w:val="20"/>
                <w:lang w:val="pt-BR"/>
              </w:rPr>
              <w:t xml:space="preserve">carne bovina in natura, tipo </w:t>
            </w:r>
            <w:proofErr w:type="spellStart"/>
            <w:proofErr w:type="gramStart"/>
            <w:r w:rsidRPr="001F4DFB">
              <w:rPr>
                <w:rFonts w:eastAsiaTheme="minorHAnsi"/>
                <w:sz w:val="20"/>
                <w:szCs w:val="20"/>
                <w:lang w:val="pt-BR"/>
              </w:rPr>
              <w:t>contra-filé</w:t>
            </w:r>
            <w:proofErr w:type="spellEnd"/>
            <w:proofErr w:type="gramEnd"/>
            <w:r w:rsidRPr="001F4DFB">
              <w:rPr>
                <w:rFonts w:eastAsiaTheme="minorHAnsi"/>
                <w:sz w:val="20"/>
                <w:szCs w:val="20"/>
                <w:lang w:val="pt-BR"/>
              </w:rPr>
              <w:t>, apresentação peça inteira</w:t>
            </w:r>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100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400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16,87</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6.748,00</w:t>
            </w:r>
          </w:p>
        </w:tc>
      </w:tr>
      <w:tr w:rsidR="005E46F0" w:rsidRPr="003B4517" w:rsidTr="00734224">
        <w:trPr>
          <w:trHeight w:hRule="exact" w:val="5787"/>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44</w:t>
            </w:r>
          </w:p>
        </w:tc>
        <w:tc>
          <w:tcPr>
            <w:tcW w:w="2835" w:type="dxa"/>
            <w:vAlign w:val="center"/>
          </w:tcPr>
          <w:p w:rsidR="005E46F0" w:rsidRPr="001F4DFB" w:rsidRDefault="005E46F0" w:rsidP="00DA4A5C">
            <w:pPr>
              <w:pStyle w:val="TableParagraph"/>
              <w:ind w:left="19" w:right="19"/>
              <w:jc w:val="both"/>
              <w:rPr>
                <w:rFonts w:eastAsiaTheme="minorHAnsi"/>
                <w:sz w:val="20"/>
                <w:szCs w:val="20"/>
                <w:lang w:val="pt-BR"/>
              </w:rPr>
            </w:pPr>
            <w:r w:rsidRPr="00E635D0">
              <w:rPr>
                <w:rFonts w:eastAsiaTheme="minorHAnsi"/>
                <w:sz w:val="20"/>
                <w:szCs w:val="20"/>
                <w:lang w:val="pt-BR"/>
              </w:rPr>
              <w:t>Carne bovina filé mignon</w:t>
            </w:r>
            <w:r>
              <w:rPr>
                <w:rFonts w:eastAsiaTheme="minorHAnsi"/>
                <w:sz w:val="20"/>
                <w:szCs w:val="20"/>
                <w:lang w:val="pt-BR"/>
              </w:rPr>
              <w:t xml:space="preserve"> - </w:t>
            </w:r>
            <w:r w:rsidRPr="001F4DFB">
              <w:rPr>
                <w:rFonts w:eastAsiaTheme="minorHAnsi"/>
                <w:sz w:val="20"/>
                <w:szCs w:val="20"/>
                <w:lang w:val="pt-BR"/>
              </w:rPr>
              <w:t>Filé mignon, embalado individualme</w:t>
            </w:r>
            <w:r w:rsidRPr="001F4DFB">
              <w:rPr>
                <w:rFonts w:eastAsiaTheme="minorHAnsi"/>
                <w:sz w:val="20"/>
                <w:szCs w:val="20"/>
                <w:lang w:val="pt-BR"/>
              </w:rPr>
              <w:t>n</w:t>
            </w:r>
            <w:r w:rsidRPr="001F4DFB">
              <w:rPr>
                <w:rFonts w:eastAsiaTheme="minorHAnsi"/>
                <w:sz w:val="20"/>
                <w:szCs w:val="20"/>
                <w:lang w:val="pt-BR"/>
              </w:rPr>
              <w:t>te, carne bovina in natura, filé mignon, sem cordão, bovino m</w:t>
            </w:r>
            <w:r w:rsidRPr="001F4DFB">
              <w:rPr>
                <w:rFonts w:eastAsiaTheme="minorHAnsi"/>
                <w:sz w:val="20"/>
                <w:szCs w:val="20"/>
                <w:lang w:val="pt-BR"/>
              </w:rPr>
              <w:t>a</w:t>
            </w:r>
            <w:r w:rsidRPr="001F4DFB">
              <w:rPr>
                <w:rFonts w:eastAsiaTheme="minorHAnsi"/>
                <w:sz w:val="20"/>
                <w:szCs w:val="20"/>
                <w:lang w:val="pt-BR"/>
              </w:rPr>
              <w:t xml:space="preserve">cho, peça inteira limpa, congelada a -18¨c, embalado </w:t>
            </w:r>
            <w:proofErr w:type="gramStart"/>
            <w:r w:rsidRPr="001F4DFB">
              <w:rPr>
                <w:rFonts w:eastAsiaTheme="minorHAnsi"/>
                <w:sz w:val="20"/>
                <w:szCs w:val="20"/>
                <w:lang w:val="pt-BR"/>
              </w:rPr>
              <w:t>à</w:t>
            </w:r>
            <w:proofErr w:type="gramEnd"/>
            <w:r w:rsidRPr="001F4DFB">
              <w:rPr>
                <w:rFonts w:eastAsiaTheme="minorHAnsi"/>
                <w:sz w:val="20"/>
                <w:szCs w:val="20"/>
                <w:lang w:val="pt-BR"/>
              </w:rPr>
              <w:t xml:space="preserve"> vácuo, em embalagem individual por peça, </w:t>
            </w:r>
            <w:proofErr w:type="spellStart"/>
            <w:r w:rsidRPr="001F4DFB">
              <w:rPr>
                <w:rFonts w:eastAsiaTheme="minorHAnsi"/>
                <w:sz w:val="20"/>
                <w:szCs w:val="20"/>
                <w:lang w:val="pt-BR"/>
              </w:rPr>
              <w:t>reembalado</w:t>
            </w:r>
            <w:proofErr w:type="spellEnd"/>
            <w:r w:rsidRPr="001F4DFB">
              <w:rPr>
                <w:rFonts w:eastAsiaTheme="minorHAnsi"/>
                <w:sz w:val="20"/>
                <w:szCs w:val="20"/>
                <w:lang w:val="pt-BR"/>
              </w:rPr>
              <w:t xml:space="preserve"> em caixa de papelão cintada, com validade mínima de doze meses, com no máximo 10% de sebo e gordura, com aspecto, cor, cheiro e sabor próprio; emb</w:t>
            </w:r>
            <w:r w:rsidRPr="001F4DFB">
              <w:rPr>
                <w:rFonts w:eastAsiaTheme="minorHAnsi"/>
                <w:sz w:val="20"/>
                <w:szCs w:val="20"/>
                <w:lang w:val="pt-BR"/>
              </w:rPr>
              <w:t>a</w:t>
            </w:r>
            <w:r w:rsidRPr="001F4DFB">
              <w:rPr>
                <w:rFonts w:eastAsiaTheme="minorHAnsi"/>
                <w:sz w:val="20"/>
                <w:szCs w:val="20"/>
                <w:lang w:val="pt-BR"/>
              </w:rPr>
              <w:t>lada em saco plástico transparente, atóxico; e suas condições deverão estar de acordo com a NTA-3(decreto 12486 de 20/10/78) e (MA. 2244/97); port. 145 de 01/09/98 e suas posteriores alter</w:t>
            </w:r>
            <w:r w:rsidRPr="001F4DFB">
              <w:rPr>
                <w:rFonts w:eastAsiaTheme="minorHAnsi"/>
                <w:sz w:val="20"/>
                <w:szCs w:val="20"/>
                <w:lang w:val="pt-BR"/>
              </w:rPr>
              <w:t>a</w:t>
            </w:r>
            <w:r w:rsidRPr="001F4DFB">
              <w:rPr>
                <w:rFonts w:eastAsiaTheme="minorHAnsi"/>
                <w:sz w:val="20"/>
                <w:szCs w:val="20"/>
                <w:lang w:val="pt-BR"/>
              </w:rPr>
              <w:t xml:space="preserve">ções; produto sujeito a verificação no ato da entrega aos </w:t>
            </w:r>
            <w:proofErr w:type="spellStart"/>
            <w:r w:rsidRPr="001F4DFB">
              <w:rPr>
                <w:rFonts w:eastAsiaTheme="minorHAnsi"/>
                <w:sz w:val="20"/>
                <w:szCs w:val="20"/>
                <w:lang w:val="pt-BR"/>
              </w:rPr>
              <w:t>proced</w:t>
            </w:r>
            <w:proofErr w:type="spellEnd"/>
            <w:r w:rsidRPr="001F4DFB">
              <w:rPr>
                <w:rFonts w:eastAsiaTheme="minorHAnsi"/>
                <w:sz w:val="20"/>
                <w:szCs w:val="20"/>
                <w:lang w:val="pt-BR"/>
              </w:rPr>
              <w:t>. Administrativos determinados pela</w:t>
            </w:r>
            <w:r>
              <w:rPr>
                <w:rFonts w:eastAsiaTheme="minorHAnsi"/>
                <w:sz w:val="20"/>
                <w:szCs w:val="20"/>
                <w:lang w:val="pt-BR"/>
              </w:rPr>
              <w:t xml:space="preserve"> </w:t>
            </w:r>
            <w:r w:rsidRPr="001F4DFB">
              <w:rPr>
                <w:rFonts w:eastAsiaTheme="minorHAnsi"/>
                <w:sz w:val="20"/>
                <w:szCs w:val="20"/>
                <w:lang w:val="pt-BR"/>
              </w:rPr>
              <w:t>Sec. Agr. A embalagem d</w:t>
            </w:r>
            <w:r w:rsidRPr="001F4DFB">
              <w:rPr>
                <w:rFonts w:eastAsiaTheme="minorHAnsi"/>
                <w:sz w:val="20"/>
                <w:szCs w:val="20"/>
                <w:lang w:val="pt-BR"/>
              </w:rPr>
              <w:t>e</w:t>
            </w:r>
            <w:r w:rsidRPr="001F4DFB">
              <w:rPr>
                <w:rFonts w:eastAsiaTheme="minorHAnsi"/>
                <w:sz w:val="20"/>
                <w:szCs w:val="20"/>
                <w:lang w:val="pt-BR"/>
              </w:rPr>
              <w:t>verá conter externamente os dados de identificação, procedência, informações nutricionais, número de lote, quantidade do produto, número de registro no MAPA (SIF</w:t>
            </w:r>
            <w:r w:rsidRPr="001F4DFB">
              <w:rPr>
                <w:rFonts w:ascii="Verdana" w:hAnsi="Verdana"/>
                <w:color w:val="000000"/>
                <w:sz w:val="14"/>
                <w:szCs w:val="14"/>
                <w:shd w:val="clear" w:color="auto" w:fill="FFFFFF"/>
                <w:lang w:val="pt-BR"/>
              </w:rPr>
              <w:t>).</w:t>
            </w:r>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500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3</w:t>
            </w:r>
            <w:r w:rsidR="002616EA">
              <w:rPr>
                <w:rFonts w:ascii="Times New Roman" w:hAnsi="Times New Roman" w:cs="Times New Roman"/>
                <w:color w:val="000000"/>
                <w:sz w:val="24"/>
                <w:szCs w:val="24"/>
              </w:rPr>
              <w:t>9,11</w:t>
            </w:r>
          </w:p>
        </w:tc>
        <w:tc>
          <w:tcPr>
            <w:tcW w:w="1983" w:type="dxa"/>
            <w:vAlign w:val="center"/>
          </w:tcPr>
          <w:p w:rsidR="005E46F0" w:rsidRPr="002616EA" w:rsidRDefault="002616EA" w:rsidP="00734224">
            <w:pPr>
              <w:jc w:val="center"/>
              <w:rPr>
                <w:rFonts w:ascii="Times New Roman" w:hAnsi="Times New Roman" w:cs="Times New Roman"/>
                <w:color w:val="000000"/>
                <w:sz w:val="24"/>
                <w:szCs w:val="24"/>
                <w:lang w:val="pt-BR"/>
              </w:rPr>
            </w:pPr>
            <w:r w:rsidRPr="002616EA">
              <w:rPr>
                <w:rFonts w:ascii="Times New Roman" w:hAnsi="Times New Roman" w:cs="Times New Roman"/>
                <w:color w:val="000000"/>
                <w:sz w:val="24"/>
                <w:szCs w:val="24"/>
                <w:lang w:val="pt-BR"/>
              </w:rPr>
              <w:t>R$           19.</w:t>
            </w:r>
            <w:r>
              <w:rPr>
                <w:rFonts w:ascii="Times New Roman" w:hAnsi="Times New Roman" w:cs="Times New Roman"/>
                <w:color w:val="000000"/>
                <w:sz w:val="24"/>
                <w:szCs w:val="24"/>
                <w:lang w:val="pt-BR"/>
              </w:rPr>
              <w:t>553,33</w:t>
            </w:r>
          </w:p>
        </w:tc>
      </w:tr>
      <w:tr w:rsidR="005E46F0" w:rsidRPr="003B4517" w:rsidTr="00E1028D">
        <w:trPr>
          <w:trHeight w:hRule="exact" w:val="3786"/>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p>
        </w:tc>
        <w:tc>
          <w:tcPr>
            <w:tcW w:w="2835" w:type="dxa"/>
            <w:vAlign w:val="center"/>
          </w:tcPr>
          <w:p w:rsidR="005E46F0" w:rsidRPr="00E635D0" w:rsidRDefault="005E46F0" w:rsidP="00DA4A5C">
            <w:pPr>
              <w:pStyle w:val="TableParagraph"/>
              <w:ind w:left="19" w:right="19"/>
              <w:jc w:val="both"/>
              <w:rPr>
                <w:rFonts w:eastAsiaTheme="minorHAnsi"/>
                <w:sz w:val="20"/>
                <w:szCs w:val="20"/>
                <w:lang w:val="pt-BR"/>
              </w:rPr>
            </w:pPr>
            <w:r w:rsidRPr="00E635D0">
              <w:rPr>
                <w:rFonts w:eastAsiaTheme="minorHAnsi"/>
                <w:sz w:val="20"/>
                <w:szCs w:val="20"/>
                <w:lang w:val="pt-BR"/>
              </w:rPr>
              <w:t>Carne bovina maminha</w:t>
            </w:r>
            <w:r>
              <w:rPr>
                <w:rFonts w:eastAsiaTheme="minorHAnsi"/>
                <w:sz w:val="20"/>
                <w:szCs w:val="20"/>
                <w:lang w:val="pt-BR"/>
              </w:rPr>
              <w:t xml:space="preserve"> - </w:t>
            </w:r>
            <w:r w:rsidRPr="001F4DFB">
              <w:rPr>
                <w:rFonts w:eastAsiaTheme="minorHAnsi"/>
                <w:sz w:val="20"/>
                <w:szCs w:val="20"/>
                <w:lang w:val="pt-BR"/>
              </w:rPr>
              <w:t>Mam</w:t>
            </w:r>
            <w:r w:rsidRPr="001F4DFB">
              <w:rPr>
                <w:rFonts w:eastAsiaTheme="minorHAnsi"/>
                <w:sz w:val="20"/>
                <w:szCs w:val="20"/>
                <w:lang w:val="pt-BR"/>
              </w:rPr>
              <w:t>i</w:t>
            </w:r>
            <w:r w:rsidRPr="001F4DFB">
              <w:rPr>
                <w:rFonts w:eastAsiaTheme="minorHAnsi"/>
                <w:sz w:val="20"/>
                <w:szCs w:val="20"/>
                <w:lang w:val="pt-BR"/>
              </w:rPr>
              <w:t>nha carne bovina, maminha, co</w:t>
            </w:r>
            <w:r w:rsidRPr="001F4DFB">
              <w:rPr>
                <w:rFonts w:eastAsiaTheme="minorHAnsi"/>
                <w:sz w:val="20"/>
                <w:szCs w:val="20"/>
                <w:lang w:val="pt-BR"/>
              </w:rPr>
              <w:t>n</w:t>
            </w:r>
            <w:r w:rsidRPr="001F4DFB">
              <w:rPr>
                <w:rFonts w:eastAsiaTheme="minorHAnsi"/>
                <w:sz w:val="20"/>
                <w:szCs w:val="20"/>
                <w:lang w:val="pt-BR"/>
              </w:rPr>
              <w:t xml:space="preserve">gelada, em peça, embalada </w:t>
            </w:r>
            <w:proofErr w:type="gramStart"/>
            <w:r w:rsidRPr="001F4DFB">
              <w:rPr>
                <w:rFonts w:eastAsiaTheme="minorHAnsi"/>
                <w:sz w:val="20"/>
                <w:szCs w:val="20"/>
                <w:lang w:val="pt-BR"/>
              </w:rPr>
              <w:t>à</w:t>
            </w:r>
            <w:proofErr w:type="gramEnd"/>
            <w:r w:rsidRPr="001F4DFB">
              <w:rPr>
                <w:rFonts w:eastAsiaTheme="minorHAnsi"/>
                <w:sz w:val="20"/>
                <w:szCs w:val="20"/>
                <w:lang w:val="pt-BR"/>
              </w:rPr>
              <w:t xml:space="preserve"> v</w:t>
            </w:r>
            <w:r w:rsidRPr="001F4DFB">
              <w:rPr>
                <w:rFonts w:eastAsiaTheme="minorHAnsi"/>
                <w:sz w:val="20"/>
                <w:szCs w:val="20"/>
                <w:lang w:val="pt-BR"/>
              </w:rPr>
              <w:t>á</w:t>
            </w:r>
            <w:r w:rsidRPr="001F4DFB">
              <w:rPr>
                <w:rFonts w:eastAsiaTheme="minorHAnsi"/>
                <w:sz w:val="20"/>
                <w:szCs w:val="20"/>
                <w:lang w:val="pt-BR"/>
              </w:rPr>
              <w:t>cuo, características adicionais sem osso; congelada; com no máximo 10% de sebo e gordura, com a</w:t>
            </w:r>
            <w:r w:rsidRPr="001F4DFB">
              <w:rPr>
                <w:rFonts w:eastAsiaTheme="minorHAnsi"/>
                <w:sz w:val="20"/>
                <w:szCs w:val="20"/>
                <w:lang w:val="pt-BR"/>
              </w:rPr>
              <w:t>s</w:t>
            </w:r>
            <w:r w:rsidRPr="001F4DFB">
              <w:rPr>
                <w:rFonts w:eastAsiaTheme="minorHAnsi"/>
                <w:sz w:val="20"/>
                <w:szCs w:val="20"/>
                <w:lang w:val="pt-BR"/>
              </w:rPr>
              <w:t>pecto, cor, cheiro e sabor próprio; embalada em saco plástico tran</w:t>
            </w:r>
            <w:r w:rsidRPr="001F4DFB">
              <w:rPr>
                <w:rFonts w:eastAsiaTheme="minorHAnsi"/>
                <w:sz w:val="20"/>
                <w:szCs w:val="20"/>
                <w:lang w:val="pt-BR"/>
              </w:rPr>
              <w:t>s</w:t>
            </w:r>
            <w:r w:rsidRPr="001F4DFB">
              <w:rPr>
                <w:rFonts w:eastAsiaTheme="minorHAnsi"/>
                <w:sz w:val="20"/>
                <w:szCs w:val="20"/>
                <w:lang w:val="pt-BR"/>
              </w:rPr>
              <w:t>parente, atóxico; e suas condições deverão estar de acordo com a NTA-3(decreto 12486 de 20/10/78) e (MA. 2244/97); port. 145 de 01/09/98 e suas posteriores alterações; produto sujeito a ver</w:t>
            </w:r>
            <w:r w:rsidRPr="001F4DFB">
              <w:rPr>
                <w:rFonts w:eastAsiaTheme="minorHAnsi"/>
                <w:sz w:val="20"/>
                <w:szCs w:val="20"/>
                <w:lang w:val="pt-BR"/>
              </w:rPr>
              <w:t>i</w:t>
            </w:r>
            <w:r w:rsidRPr="001F4DFB">
              <w:rPr>
                <w:rFonts w:eastAsiaTheme="minorHAnsi"/>
                <w:sz w:val="20"/>
                <w:szCs w:val="20"/>
                <w:lang w:val="pt-BR"/>
              </w:rPr>
              <w:t xml:space="preserve">ficação no ato da entrega aos </w:t>
            </w:r>
            <w:proofErr w:type="spellStart"/>
            <w:r w:rsidRPr="001F4DFB">
              <w:rPr>
                <w:rFonts w:eastAsiaTheme="minorHAnsi"/>
                <w:sz w:val="20"/>
                <w:szCs w:val="20"/>
                <w:lang w:val="pt-BR"/>
              </w:rPr>
              <w:t>pr</w:t>
            </w:r>
            <w:r w:rsidRPr="001F4DFB">
              <w:rPr>
                <w:rFonts w:eastAsiaTheme="minorHAnsi"/>
                <w:sz w:val="20"/>
                <w:szCs w:val="20"/>
                <w:lang w:val="pt-BR"/>
              </w:rPr>
              <w:t>o</w:t>
            </w:r>
            <w:r w:rsidRPr="001F4DFB">
              <w:rPr>
                <w:rFonts w:eastAsiaTheme="minorHAnsi"/>
                <w:sz w:val="20"/>
                <w:szCs w:val="20"/>
                <w:lang w:val="pt-BR"/>
              </w:rPr>
              <w:t>ced</w:t>
            </w:r>
            <w:proofErr w:type="spellEnd"/>
            <w:r w:rsidRPr="001F4DFB">
              <w:rPr>
                <w:rFonts w:eastAsiaTheme="minorHAnsi"/>
                <w:sz w:val="20"/>
                <w:szCs w:val="20"/>
                <w:lang w:val="pt-BR"/>
              </w:rPr>
              <w:t>. Administrativos determin</w:t>
            </w:r>
            <w:r w:rsidRPr="001F4DFB">
              <w:rPr>
                <w:rFonts w:eastAsiaTheme="minorHAnsi"/>
                <w:sz w:val="20"/>
                <w:szCs w:val="20"/>
                <w:lang w:val="pt-BR"/>
              </w:rPr>
              <w:t>a</w:t>
            </w:r>
            <w:r w:rsidRPr="001F4DFB">
              <w:rPr>
                <w:rFonts w:eastAsiaTheme="minorHAnsi"/>
                <w:sz w:val="20"/>
                <w:szCs w:val="20"/>
                <w:lang w:val="pt-BR"/>
              </w:rPr>
              <w:t xml:space="preserve">dos </w:t>
            </w:r>
            <w:proofErr w:type="spellStart"/>
            <w:proofErr w:type="gramStart"/>
            <w:r w:rsidRPr="001F4DFB">
              <w:rPr>
                <w:rFonts w:eastAsiaTheme="minorHAnsi"/>
                <w:sz w:val="20"/>
                <w:szCs w:val="20"/>
                <w:lang w:val="pt-BR"/>
              </w:rPr>
              <w:t>pelaSec</w:t>
            </w:r>
            <w:proofErr w:type="spellEnd"/>
            <w:proofErr w:type="gramEnd"/>
            <w:r w:rsidRPr="001F4DFB">
              <w:rPr>
                <w:rFonts w:eastAsiaTheme="minorHAnsi"/>
                <w:sz w:val="20"/>
                <w:szCs w:val="20"/>
                <w:lang w:val="pt-BR"/>
              </w:rPr>
              <w:t>. Agr</w:t>
            </w:r>
            <w:r w:rsidRPr="00B8795E">
              <w:rPr>
                <w:rFonts w:ascii="Verdana" w:hAnsi="Verdana"/>
                <w:color w:val="000000"/>
                <w:sz w:val="14"/>
                <w:szCs w:val="14"/>
                <w:shd w:val="clear" w:color="auto" w:fill="FFFFFF"/>
                <w:lang w:val="pt-BR"/>
              </w:rPr>
              <w:t>.</w:t>
            </w:r>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500</w:t>
            </w:r>
          </w:p>
        </w:tc>
        <w:tc>
          <w:tcPr>
            <w:tcW w:w="1706"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28,50</w:t>
            </w:r>
          </w:p>
        </w:tc>
        <w:tc>
          <w:tcPr>
            <w:tcW w:w="1983"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14.2</w:t>
            </w:r>
            <w:r w:rsidR="005E46F0" w:rsidRPr="007C0567">
              <w:rPr>
                <w:rFonts w:ascii="Times New Roman" w:hAnsi="Times New Roman" w:cs="Times New Roman"/>
                <w:color w:val="000000"/>
                <w:sz w:val="24"/>
                <w:szCs w:val="24"/>
              </w:rPr>
              <w:t>5</w:t>
            </w:r>
            <w:r>
              <w:rPr>
                <w:rFonts w:ascii="Times New Roman" w:hAnsi="Times New Roman" w:cs="Times New Roman"/>
                <w:color w:val="000000"/>
                <w:sz w:val="24"/>
                <w:szCs w:val="24"/>
              </w:rPr>
              <w:t>1,67</w:t>
            </w:r>
          </w:p>
        </w:tc>
      </w:tr>
      <w:tr w:rsidR="005E46F0" w:rsidRPr="003B4517" w:rsidTr="00734224">
        <w:trPr>
          <w:trHeight w:hRule="exact" w:val="3969"/>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lastRenderedPageBreak/>
              <w:t>43</w:t>
            </w:r>
          </w:p>
        </w:tc>
        <w:tc>
          <w:tcPr>
            <w:tcW w:w="2835" w:type="dxa"/>
            <w:vAlign w:val="center"/>
          </w:tcPr>
          <w:p w:rsidR="005E46F0" w:rsidRPr="001F4DFB" w:rsidRDefault="005E46F0" w:rsidP="00DA4A5C">
            <w:pPr>
              <w:pStyle w:val="TableParagraph"/>
              <w:ind w:left="19" w:right="19"/>
              <w:jc w:val="both"/>
              <w:rPr>
                <w:rFonts w:eastAsiaTheme="minorHAnsi"/>
                <w:sz w:val="20"/>
                <w:szCs w:val="20"/>
                <w:lang w:val="pt-BR"/>
              </w:rPr>
            </w:pPr>
            <w:r w:rsidRPr="00E635D0">
              <w:rPr>
                <w:rFonts w:eastAsiaTheme="minorHAnsi"/>
                <w:sz w:val="20"/>
                <w:szCs w:val="20"/>
                <w:lang w:val="pt-BR"/>
              </w:rPr>
              <w:t>Carne bovina picanha</w:t>
            </w:r>
            <w:r>
              <w:rPr>
                <w:rFonts w:eastAsiaTheme="minorHAnsi"/>
                <w:sz w:val="20"/>
                <w:szCs w:val="20"/>
                <w:lang w:val="pt-BR"/>
              </w:rPr>
              <w:t xml:space="preserve"> - </w:t>
            </w:r>
            <w:r w:rsidRPr="001F4DFB">
              <w:rPr>
                <w:rFonts w:eastAsiaTheme="minorHAnsi"/>
                <w:sz w:val="20"/>
                <w:szCs w:val="20"/>
                <w:lang w:val="pt-BR"/>
              </w:rPr>
              <w:t>Picanha, carne bovina in natura, bovino macho, peça de no máximo 1.500 G, congelada a -18ºc pelo proce</w:t>
            </w:r>
            <w:r w:rsidRPr="001F4DFB">
              <w:rPr>
                <w:rFonts w:eastAsiaTheme="minorHAnsi"/>
                <w:sz w:val="20"/>
                <w:szCs w:val="20"/>
                <w:lang w:val="pt-BR"/>
              </w:rPr>
              <w:t>s</w:t>
            </w:r>
            <w:r w:rsidRPr="001F4DFB">
              <w:rPr>
                <w:rFonts w:eastAsiaTheme="minorHAnsi"/>
                <w:sz w:val="20"/>
                <w:szCs w:val="20"/>
                <w:lang w:val="pt-BR"/>
              </w:rPr>
              <w:t>so de frio rápido em túnel de co</w:t>
            </w:r>
            <w:r w:rsidRPr="001F4DFB">
              <w:rPr>
                <w:rFonts w:eastAsiaTheme="minorHAnsi"/>
                <w:sz w:val="20"/>
                <w:szCs w:val="20"/>
                <w:lang w:val="pt-BR"/>
              </w:rPr>
              <w:t>n</w:t>
            </w:r>
            <w:r w:rsidRPr="001F4DFB">
              <w:rPr>
                <w:rFonts w:eastAsiaTheme="minorHAnsi"/>
                <w:sz w:val="20"/>
                <w:szCs w:val="20"/>
                <w:lang w:val="pt-BR"/>
              </w:rPr>
              <w:t xml:space="preserve">gelamento, com perda máxima de peso no degelo de 6% do peso líquido informado na embalagem e validade mínima de seis meses no ato da entrega, embalagem individual por peça </w:t>
            </w:r>
            <w:proofErr w:type="gramStart"/>
            <w:r w:rsidRPr="001F4DFB">
              <w:rPr>
                <w:rFonts w:eastAsiaTheme="minorHAnsi"/>
                <w:sz w:val="20"/>
                <w:szCs w:val="20"/>
                <w:lang w:val="pt-BR"/>
              </w:rPr>
              <w:t>à</w:t>
            </w:r>
            <w:proofErr w:type="gramEnd"/>
            <w:r w:rsidRPr="001F4DFB">
              <w:rPr>
                <w:rFonts w:eastAsiaTheme="minorHAnsi"/>
                <w:sz w:val="20"/>
                <w:szCs w:val="20"/>
                <w:lang w:val="pt-BR"/>
              </w:rPr>
              <w:t xml:space="preserve"> vácuo, </w:t>
            </w:r>
            <w:proofErr w:type="spellStart"/>
            <w:r w:rsidRPr="001F4DFB">
              <w:rPr>
                <w:rFonts w:eastAsiaTheme="minorHAnsi"/>
                <w:sz w:val="20"/>
                <w:szCs w:val="20"/>
                <w:lang w:val="pt-BR"/>
              </w:rPr>
              <w:t>r</w:t>
            </w:r>
            <w:r w:rsidRPr="001F4DFB">
              <w:rPr>
                <w:rFonts w:eastAsiaTheme="minorHAnsi"/>
                <w:sz w:val="20"/>
                <w:szCs w:val="20"/>
                <w:lang w:val="pt-BR"/>
              </w:rPr>
              <w:t>e</w:t>
            </w:r>
            <w:r w:rsidRPr="001F4DFB">
              <w:rPr>
                <w:rFonts w:eastAsiaTheme="minorHAnsi"/>
                <w:sz w:val="20"/>
                <w:szCs w:val="20"/>
                <w:lang w:val="pt-BR"/>
              </w:rPr>
              <w:t>embalado</w:t>
            </w:r>
            <w:proofErr w:type="spellEnd"/>
            <w:r w:rsidRPr="001F4DFB">
              <w:rPr>
                <w:rFonts w:eastAsiaTheme="minorHAnsi"/>
                <w:sz w:val="20"/>
                <w:szCs w:val="20"/>
                <w:lang w:val="pt-BR"/>
              </w:rPr>
              <w:t xml:space="preserve"> em caixa de papelão cintada. A embalagem deverá conter externamente os dados de identificação, procedência, info</w:t>
            </w:r>
            <w:r w:rsidRPr="001F4DFB">
              <w:rPr>
                <w:rFonts w:eastAsiaTheme="minorHAnsi"/>
                <w:sz w:val="20"/>
                <w:szCs w:val="20"/>
                <w:lang w:val="pt-BR"/>
              </w:rPr>
              <w:t>r</w:t>
            </w:r>
            <w:r w:rsidRPr="001F4DFB">
              <w:rPr>
                <w:rFonts w:eastAsiaTheme="minorHAnsi"/>
                <w:sz w:val="20"/>
                <w:szCs w:val="20"/>
                <w:lang w:val="pt-BR"/>
              </w:rPr>
              <w:t xml:space="preserve">mações </w:t>
            </w:r>
            <w:proofErr w:type="gramStart"/>
            <w:r w:rsidRPr="001F4DFB">
              <w:rPr>
                <w:rFonts w:eastAsiaTheme="minorHAnsi"/>
                <w:sz w:val="20"/>
                <w:szCs w:val="20"/>
                <w:lang w:val="pt-BR"/>
              </w:rPr>
              <w:t>nutricionais</w:t>
            </w:r>
            <w:proofErr w:type="gramEnd"/>
            <w:r w:rsidRPr="001F4DFB">
              <w:rPr>
                <w:rFonts w:eastAsiaTheme="minorHAnsi"/>
                <w:sz w:val="20"/>
                <w:szCs w:val="20"/>
                <w:lang w:val="pt-BR"/>
              </w:rPr>
              <w:t>, número de lote, quantidade do produto, n</w:t>
            </w:r>
            <w:r w:rsidRPr="001F4DFB">
              <w:rPr>
                <w:rFonts w:eastAsiaTheme="minorHAnsi"/>
                <w:sz w:val="20"/>
                <w:szCs w:val="20"/>
                <w:lang w:val="pt-BR"/>
              </w:rPr>
              <w:t>ú</w:t>
            </w:r>
            <w:r w:rsidRPr="001F4DFB">
              <w:rPr>
                <w:rFonts w:eastAsiaTheme="minorHAnsi"/>
                <w:sz w:val="20"/>
                <w:szCs w:val="20"/>
                <w:lang w:val="pt-BR"/>
              </w:rPr>
              <w:t>mero de registro no MAPA (SIF).</w:t>
            </w:r>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500</w:t>
            </w:r>
          </w:p>
        </w:tc>
        <w:tc>
          <w:tcPr>
            <w:tcW w:w="1706"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44,05</w:t>
            </w:r>
          </w:p>
        </w:tc>
        <w:tc>
          <w:tcPr>
            <w:tcW w:w="1983"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22.</w:t>
            </w:r>
            <w:r w:rsidR="005E46F0" w:rsidRPr="007C0567">
              <w:rPr>
                <w:rFonts w:ascii="Times New Roman" w:hAnsi="Times New Roman" w:cs="Times New Roman"/>
                <w:color w:val="000000"/>
                <w:sz w:val="24"/>
                <w:szCs w:val="24"/>
              </w:rPr>
              <w:t>0</w:t>
            </w:r>
            <w:r>
              <w:rPr>
                <w:rFonts w:ascii="Times New Roman" w:hAnsi="Times New Roman" w:cs="Times New Roman"/>
                <w:color w:val="000000"/>
                <w:sz w:val="24"/>
                <w:szCs w:val="24"/>
              </w:rPr>
              <w:t>25</w:t>
            </w:r>
            <w:r w:rsidR="005E46F0" w:rsidRPr="007C0567">
              <w:rPr>
                <w:rFonts w:ascii="Times New Roman" w:hAnsi="Times New Roman" w:cs="Times New Roman"/>
                <w:color w:val="000000"/>
                <w:sz w:val="24"/>
                <w:szCs w:val="24"/>
              </w:rPr>
              <w:t>,00</w:t>
            </w:r>
          </w:p>
        </w:tc>
      </w:tr>
      <w:tr w:rsidR="005E46F0" w:rsidRPr="003B4517" w:rsidTr="00734224">
        <w:trPr>
          <w:trHeight w:hRule="exact" w:val="992"/>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47</w:t>
            </w:r>
          </w:p>
        </w:tc>
        <w:tc>
          <w:tcPr>
            <w:tcW w:w="2835" w:type="dxa"/>
            <w:vAlign w:val="center"/>
          </w:tcPr>
          <w:p w:rsidR="005E46F0" w:rsidRPr="006B5ACD" w:rsidRDefault="005E46F0" w:rsidP="00DA4A5C">
            <w:pPr>
              <w:widowControl/>
              <w:autoSpaceDE w:val="0"/>
              <w:autoSpaceDN w:val="0"/>
              <w:adjustRightInd w:val="0"/>
              <w:jc w:val="both"/>
              <w:rPr>
                <w:sz w:val="20"/>
                <w:szCs w:val="20"/>
                <w:lang w:val="pt-BR"/>
              </w:rPr>
            </w:pPr>
            <w:r w:rsidRPr="00E635D0">
              <w:rPr>
                <w:sz w:val="20"/>
                <w:szCs w:val="20"/>
                <w:lang w:val="pt-BR"/>
              </w:rPr>
              <w:t>Carne de frango</w:t>
            </w:r>
            <w:r>
              <w:rPr>
                <w:sz w:val="20"/>
                <w:szCs w:val="20"/>
                <w:lang w:val="pt-BR"/>
              </w:rPr>
              <w:t xml:space="preserve"> </w:t>
            </w:r>
            <w:r w:rsidRPr="00E635D0">
              <w:rPr>
                <w:sz w:val="20"/>
                <w:szCs w:val="20"/>
                <w:lang w:val="pt-BR"/>
              </w:rPr>
              <w:t>coxa/sobrecoxa</w:t>
            </w:r>
            <w:r>
              <w:rPr>
                <w:sz w:val="20"/>
                <w:szCs w:val="20"/>
                <w:lang w:val="pt-BR"/>
              </w:rPr>
              <w:t xml:space="preserve"> - </w:t>
            </w:r>
            <w:r w:rsidRPr="001F4DFB">
              <w:rPr>
                <w:sz w:val="20"/>
                <w:szCs w:val="20"/>
                <w:lang w:val="pt-BR"/>
              </w:rPr>
              <w:t>carne frango, tipo coxa e sobrec</w:t>
            </w:r>
            <w:r w:rsidRPr="001F4DFB">
              <w:rPr>
                <w:sz w:val="20"/>
                <w:szCs w:val="20"/>
                <w:lang w:val="pt-BR"/>
              </w:rPr>
              <w:t>o</w:t>
            </w:r>
            <w:r w:rsidRPr="001F4DFB">
              <w:rPr>
                <w:sz w:val="20"/>
                <w:szCs w:val="20"/>
                <w:lang w:val="pt-BR"/>
              </w:rPr>
              <w:t xml:space="preserve">xa, características adicionais </w:t>
            </w:r>
            <w:proofErr w:type="gramStart"/>
            <w:r w:rsidRPr="001F4DFB">
              <w:rPr>
                <w:sz w:val="20"/>
                <w:szCs w:val="20"/>
                <w:lang w:val="pt-BR"/>
              </w:rPr>
              <w:t>re</w:t>
            </w:r>
            <w:r w:rsidRPr="001F4DFB">
              <w:rPr>
                <w:sz w:val="20"/>
                <w:szCs w:val="20"/>
                <w:lang w:val="pt-BR"/>
              </w:rPr>
              <w:t>s</w:t>
            </w:r>
            <w:r w:rsidRPr="001F4DFB">
              <w:rPr>
                <w:sz w:val="20"/>
                <w:szCs w:val="20"/>
                <w:lang w:val="pt-BR"/>
              </w:rPr>
              <w:t>friado</w:t>
            </w:r>
            <w:proofErr w:type="gramEnd"/>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500</w:t>
            </w:r>
          </w:p>
        </w:tc>
        <w:tc>
          <w:tcPr>
            <w:tcW w:w="1706"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12,1</w:t>
            </w:r>
            <w:r w:rsidR="005E46F0" w:rsidRPr="007C0567">
              <w:rPr>
                <w:rFonts w:ascii="Times New Roman" w:hAnsi="Times New Roman" w:cs="Times New Roman"/>
                <w:color w:val="000000"/>
                <w:sz w:val="24"/>
                <w:szCs w:val="24"/>
              </w:rPr>
              <w:t>4</w:t>
            </w:r>
          </w:p>
        </w:tc>
        <w:tc>
          <w:tcPr>
            <w:tcW w:w="1983"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6.</w:t>
            </w:r>
            <w:r w:rsidR="005E46F0" w:rsidRPr="007C0567">
              <w:rPr>
                <w:rFonts w:ascii="Times New Roman" w:hAnsi="Times New Roman" w:cs="Times New Roman"/>
                <w:color w:val="000000"/>
                <w:sz w:val="24"/>
                <w:szCs w:val="24"/>
              </w:rPr>
              <w:t>0</w:t>
            </w:r>
            <w:r>
              <w:rPr>
                <w:rFonts w:ascii="Times New Roman" w:hAnsi="Times New Roman" w:cs="Times New Roman"/>
                <w:color w:val="000000"/>
                <w:sz w:val="24"/>
                <w:szCs w:val="24"/>
              </w:rPr>
              <w:t>71,67</w:t>
            </w:r>
          </w:p>
        </w:tc>
      </w:tr>
      <w:tr w:rsidR="005E46F0" w:rsidRPr="003B4517" w:rsidTr="00734224">
        <w:trPr>
          <w:trHeight w:hRule="exact" w:val="1134"/>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46</w:t>
            </w:r>
          </w:p>
        </w:tc>
        <w:tc>
          <w:tcPr>
            <w:tcW w:w="2835" w:type="dxa"/>
            <w:vAlign w:val="center"/>
          </w:tcPr>
          <w:p w:rsidR="005E46F0" w:rsidRPr="006B5ACD" w:rsidRDefault="005E46F0" w:rsidP="00DA4A5C">
            <w:pPr>
              <w:pStyle w:val="TableParagraph"/>
              <w:ind w:left="19" w:right="19"/>
              <w:jc w:val="both"/>
              <w:rPr>
                <w:rFonts w:eastAsiaTheme="minorHAnsi"/>
                <w:sz w:val="20"/>
                <w:szCs w:val="20"/>
                <w:lang w:val="pt-BR"/>
              </w:rPr>
            </w:pPr>
            <w:r w:rsidRPr="00E635D0">
              <w:rPr>
                <w:rFonts w:eastAsiaTheme="minorHAnsi"/>
                <w:sz w:val="20"/>
                <w:szCs w:val="20"/>
                <w:lang w:val="pt-BR"/>
              </w:rPr>
              <w:t>Carne de frango peito</w:t>
            </w:r>
            <w:r>
              <w:rPr>
                <w:rFonts w:eastAsiaTheme="minorHAnsi"/>
                <w:sz w:val="20"/>
                <w:szCs w:val="20"/>
                <w:lang w:val="pt-BR"/>
              </w:rPr>
              <w:t xml:space="preserve"> - </w:t>
            </w:r>
            <w:r w:rsidRPr="001F4DFB">
              <w:rPr>
                <w:rFonts w:eastAsiaTheme="minorHAnsi"/>
                <w:sz w:val="20"/>
                <w:szCs w:val="20"/>
                <w:lang w:val="pt-BR"/>
              </w:rPr>
              <w:t>carne frango, tipo peito sem osso, cara</w:t>
            </w:r>
            <w:r w:rsidRPr="001F4DFB">
              <w:rPr>
                <w:rFonts w:eastAsiaTheme="minorHAnsi"/>
                <w:sz w:val="20"/>
                <w:szCs w:val="20"/>
                <w:lang w:val="pt-BR"/>
              </w:rPr>
              <w:t>c</w:t>
            </w:r>
            <w:r w:rsidRPr="001F4DFB">
              <w:rPr>
                <w:rFonts w:eastAsiaTheme="minorHAnsi"/>
                <w:sz w:val="20"/>
                <w:szCs w:val="20"/>
                <w:lang w:val="pt-BR"/>
              </w:rPr>
              <w:t xml:space="preserve">terísticas adicionais sem pele, congelado, sem </w:t>
            </w:r>
            <w:proofErr w:type="gramStart"/>
            <w:r w:rsidRPr="001F4DFB">
              <w:rPr>
                <w:rFonts w:eastAsiaTheme="minorHAnsi"/>
                <w:sz w:val="20"/>
                <w:szCs w:val="20"/>
                <w:lang w:val="pt-BR"/>
              </w:rPr>
              <w:t>tempero</w:t>
            </w:r>
            <w:proofErr w:type="gramEnd"/>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500</w:t>
            </w:r>
          </w:p>
        </w:tc>
        <w:tc>
          <w:tcPr>
            <w:tcW w:w="1706"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9,88</w:t>
            </w:r>
          </w:p>
        </w:tc>
        <w:tc>
          <w:tcPr>
            <w:tcW w:w="1983" w:type="dxa"/>
            <w:vAlign w:val="center"/>
          </w:tcPr>
          <w:p w:rsidR="005E46F0" w:rsidRPr="002616EA" w:rsidRDefault="002616EA" w:rsidP="00734224">
            <w:pPr>
              <w:jc w:val="center"/>
              <w:rPr>
                <w:rFonts w:ascii="Times New Roman" w:hAnsi="Times New Roman" w:cs="Times New Roman"/>
                <w:color w:val="000000"/>
                <w:sz w:val="24"/>
                <w:szCs w:val="24"/>
                <w:lang w:val="pt-BR"/>
              </w:rPr>
            </w:pPr>
            <w:r w:rsidRPr="002616EA">
              <w:rPr>
                <w:rFonts w:ascii="Times New Roman" w:hAnsi="Times New Roman" w:cs="Times New Roman"/>
                <w:color w:val="000000"/>
                <w:sz w:val="24"/>
                <w:szCs w:val="24"/>
                <w:lang w:val="pt-BR"/>
              </w:rPr>
              <w:t>R$             4.</w:t>
            </w:r>
            <w:r>
              <w:rPr>
                <w:rFonts w:ascii="Times New Roman" w:hAnsi="Times New Roman" w:cs="Times New Roman"/>
                <w:color w:val="000000"/>
                <w:sz w:val="24"/>
                <w:szCs w:val="24"/>
                <w:lang w:val="pt-BR"/>
              </w:rPr>
              <w:t>941,67</w:t>
            </w:r>
          </w:p>
        </w:tc>
      </w:tr>
      <w:tr w:rsidR="005E46F0" w:rsidRPr="003B4517" w:rsidTr="00734224">
        <w:trPr>
          <w:trHeight w:hRule="exact" w:val="555"/>
        </w:trPr>
        <w:tc>
          <w:tcPr>
            <w:tcW w:w="712" w:type="dxa"/>
            <w:vAlign w:val="center"/>
          </w:tcPr>
          <w:p w:rsidR="005E46F0" w:rsidRPr="002616EA" w:rsidRDefault="005E46F0" w:rsidP="00DA4A5C">
            <w:pPr>
              <w:pStyle w:val="TableParagraph"/>
              <w:numPr>
                <w:ilvl w:val="0"/>
                <w:numId w:val="18"/>
              </w:numPr>
              <w:spacing w:before="60"/>
              <w:ind w:right="19"/>
              <w:jc w:val="both"/>
              <w:rPr>
                <w:sz w:val="20"/>
                <w:szCs w:val="20"/>
                <w:lang w:val="pt-BR"/>
              </w:rPr>
            </w:pPr>
            <w:r w:rsidRPr="002616EA">
              <w:rPr>
                <w:sz w:val="20"/>
                <w:szCs w:val="20"/>
                <w:lang w:val="pt-BR"/>
              </w:rPr>
              <w:t>11</w:t>
            </w:r>
          </w:p>
        </w:tc>
        <w:tc>
          <w:tcPr>
            <w:tcW w:w="2835" w:type="dxa"/>
            <w:vAlign w:val="center"/>
          </w:tcPr>
          <w:p w:rsidR="005E46F0" w:rsidRPr="003416BA" w:rsidRDefault="005E46F0" w:rsidP="00DA4A5C">
            <w:pPr>
              <w:pStyle w:val="TableParagraph"/>
              <w:spacing w:before="60"/>
              <w:ind w:left="19" w:right="19"/>
              <w:jc w:val="both"/>
              <w:rPr>
                <w:sz w:val="20"/>
                <w:szCs w:val="20"/>
                <w:lang w:val="pt-BR"/>
              </w:rPr>
            </w:pPr>
            <w:r w:rsidRPr="003416BA">
              <w:rPr>
                <w:sz w:val="20"/>
                <w:szCs w:val="20"/>
                <w:lang w:val="pt-BR"/>
              </w:rPr>
              <w:t xml:space="preserve">Cebola in natura - </w:t>
            </w:r>
            <w:r>
              <w:rPr>
                <w:sz w:val="20"/>
                <w:szCs w:val="20"/>
                <w:lang w:val="pt-BR"/>
              </w:rPr>
              <w:t>cebola in nat</w:t>
            </w:r>
            <w:r>
              <w:rPr>
                <w:sz w:val="20"/>
                <w:szCs w:val="20"/>
                <w:lang w:val="pt-BR"/>
              </w:rPr>
              <w:t>u</w:t>
            </w:r>
            <w:r>
              <w:rPr>
                <w:sz w:val="20"/>
                <w:szCs w:val="20"/>
                <w:lang w:val="pt-BR"/>
              </w:rPr>
              <w:t xml:space="preserve">ra, uso </w:t>
            </w:r>
            <w:r w:rsidRPr="001F4DFB">
              <w:rPr>
                <w:sz w:val="20"/>
                <w:szCs w:val="20"/>
                <w:lang w:val="pt-BR"/>
              </w:rPr>
              <w:t xml:space="preserve">culinário, tipo </w:t>
            </w:r>
            <w:proofErr w:type="gramStart"/>
            <w:r w:rsidRPr="001F4DFB">
              <w:rPr>
                <w:sz w:val="20"/>
                <w:szCs w:val="20"/>
                <w:lang w:val="pt-BR"/>
              </w:rPr>
              <w:t>branca</w:t>
            </w:r>
            <w:proofErr w:type="gramEnd"/>
          </w:p>
        </w:tc>
        <w:tc>
          <w:tcPr>
            <w:tcW w:w="847" w:type="dxa"/>
            <w:vAlign w:val="center"/>
          </w:tcPr>
          <w:p w:rsidR="005E46F0" w:rsidRPr="002616EA" w:rsidRDefault="005E46F0" w:rsidP="00734224">
            <w:pPr>
              <w:pStyle w:val="TableParagraph"/>
              <w:spacing w:before="60"/>
              <w:ind w:left="46" w:right="49"/>
              <w:jc w:val="center"/>
              <w:rPr>
                <w:sz w:val="20"/>
                <w:szCs w:val="20"/>
                <w:lang w:val="pt-BR"/>
              </w:rPr>
            </w:pPr>
            <w:r w:rsidRPr="002616EA">
              <w:rPr>
                <w:sz w:val="20"/>
                <w:szCs w:val="20"/>
                <w:lang w:val="pt-BR"/>
              </w:rPr>
              <w:t>Kg</w:t>
            </w:r>
          </w:p>
        </w:tc>
        <w:tc>
          <w:tcPr>
            <w:tcW w:w="993" w:type="dxa"/>
            <w:vAlign w:val="center"/>
          </w:tcPr>
          <w:p w:rsidR="005E46F0" w:rsidRPr="002616EA" w:rsidRDefault="005E46F0" w:rsidP="00734224">
            <w:pPr>
              <w:pStyle w:val="TableParagraph"/>
              <w:spacing w:before="60"/>
              <w:ind w:left="244" w:right="249"/>
              <w:jc w:val="center"/>
              <w:rPr>
                <w:sz w:val="20"/>
                <w:szCs w:val="20"/>
                <w:lang w:val="pt-BR"/>
              </w:rPr>
            </w:pPr>
            <w:r w:rsidRPr="002616EA">
              <w:rPr>
                <w:sz w:val="20"/>
                <w:szCs w:val="20"/>
                <w:lang w:val="pt-BR"/>
              </w:rPr>
              <w:t>500</w:t>
            </w:r>
          </w:p>
        </w:tc>
        <w:tc>
          <w:tcPr>
            <w:tcW w:w="992" w:type="dxa"/>
            <w:vAlign w:val="center"/>
          </w:tcPr>
          <w:p w:rsidR="005E46F0" w:rsidRPr="002616EA" w:rsidRDefault="005E46F0" w:rsidP="00734224">
            <w:pPr>
              <w:pStyle w:val="TableParagraph"/>
              <w:spacing w:before="60"/>
              <w:ind w:left="244" w:right="249"/>
              <w:jc w:val="center"/>
              <w:rPr>
                <w:sz w:val="20"/>
                <w:szCs w:val="20"/>
                <w:lang w:val="pt-BR"/>
              </w:rPr>
            </w:pPr>
            <w:r w:rsidRPr="002616EA">
              <w:rPr>
                <w:sz w:val="20"/>
                <w:szCs w:val="20"/>
                <w:lang w:val="pt-BR"/>
              </w:rPr>
              <w:t>1500</w:t>
            </w:r>
          </w:p>
        </w:tc>
        <w:tc>
          <w:tcPr>
            <w:tcW w:w="992" w:type="dxa"/>
            <w:vAlign w:val="center"/>
          </w:tcPr>
          <w:p w:rsidR="005E46F0" w:rsidRPr="002616EA" w:rsidRDefault="005E46F0" w:rsidP="00734224">
            <w:pPr>
              <w:pStyle w:val="TableParagraph"/>
              <w:spacing w:before="60"/>
              <w:ind w:right="23"/>
              <w:jc w:val="center"/>
              <w:rPr>
                <w:sz w:val="20"/>
                <w:szCs w:val="20"/>
                <w:lang w:val="pt-BR"/>
              </w:rPr>
            </w:pPr>
            <w:r w:rsidRPr="002616EA">
              <w:rPr>
                <w:sz w:val="20"/>
                <w:szCs w:val="20"/>
                <w:lang w:val="pt-BR"/>
              </w:rPr>
              <w:t>2000</w:t>
            </w:r>
          </w:p>
        </w:tc>
        <w:tc>
          <w:tcPr>
            <w:tcW w:w="1706" w:type="dxa"/>
            <w:vAlign w:val="center"/>
          </w:tcPr>
          <w:p w:rsidR="005E46F0" w:rsidRPr="002616EA" w:rsidRDefault="005E46F0" w:rsidP="00734224">
            <w:pPr>
              <w:jc w:val="center"/>
              <w:rPr>
                <w:rFonts w:ascii="Times New Roman" w:hAnsi="Times New Roman" w:cs="Times New Roman"/>
                <w:color w:val="000000"/>
                <w:sz w:val="24"/>
                <w:szCs w:val="24"/>
                <w:lang w:val="pt-BR"/>
              </w:rPr>
            </w:pPr>
            <w:r w:rsidRPr="002616EA">
              <w:rPr>
                <w:rFonts w:ascii="Times New Roman" w:hAnsi="Times New Roman" w:cs="Times New Roman"/>
                <w:color w:val="000000"/>
                <w:sz w:val="24"/>
                <w:szCs w:val="24"/>
                <w:lang w:val="pt-BR"/>
              </w:rPr>
              <w:t>R$          3,36</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2616EA">
              <w:rPr>
                <w:rFonts w:ascii="Times New Roman" w:hAnsi="Times New Roman" w:cs="Times New Roman"/>
                <w:color w:val="000000"/>
                <w:sz w:val="24"/>
                <w:szCs w:val="24"/>
                <w:lang w:val="pt-BR"/>
              </w:rPr>
              <w:t xml:space="preserve">R$             </w:t>
            </w:r>
            <w:r w:rsidRPr="007C0567">
              <w:rPr>
                <w:rFonts w:ascii="Times New Roman" w:hAnsi="Times New Roman" w:cs="Times New Roman"/>
                <w:color w:val="000000"/>
                <w:sz w:val="24"/>
                <w:szCs w:val="24"/>
              </w:rPr>
              <w:t>6.726,67</w:t>
            </w:r>
          </w:p>
        </w:tc>
      </w:tr>
      <w:tr w:rsidR="005E46F0" w:rsidRPr="003B4517" w:rsidTr="00734224">
        <w:trPr>
          <w:trHeight w:hRule="exact" w:val="847"/>
        </w:trPr>
        <w:tc>
          <w:tcPr>
            <w:tcW w:w="712" w:type="dxa"/>
            <w:vAlign w:val="center"/>
          </w:tcPr>
          <w:p w:rsidR="005E46F0" w:rsidRPr="00E635D0" w:rsidRDefault="005E46F0" w:rsidP="00DA4A5C">
            <w:pPr>
              <w:pStyle w:val="TableParagraph"/>
              <w:numPr>
                <w:ilvl w:val="0"/>
                <w:numId w:val="18"/>
              </w:numPr>
              <w:spacing w:before="60"/>
              <w:ind w:right="19"/>
              <w:jc w:val="both"/>
              <w:rPr>
                <w:sz w:val="20"/>
                <w:szCs w:val="20"/>
              </w:rPr>
            </w:pPr>
            <w:r w:rsidRPr="00E635D0">
              <w:rPr>
                <w:sz w:val="20"/>
                <w:szCs w:val="20"/>
              </w:rPr>
              <w:t>9</w:t>
            </w:r>
          </w:p>
        </w:tc>
        <w:tc>
          <w:tcPr>
            <w:tcW w:w="2835" w:type="dxa"/>
            <w:vAlign w:val="center"/>
          </w:tcPr>
          <w:p w:rsidR="005E46F0" w:rsidRPr="00191749" w:rsidRDefault="005E46F0" w:rsidP="00DA4A5C">
            <w:pPr>
              <w:pStyle w:val="TableParagraph"/>
              <w:spacing w:before="60"/>
              <w:ind w:left="19" w:right="19"/>
              <w:jc w:val="both"/>
              <w:rPr>
                <w:sz w:val="20"/>
                <w:szCs w:val="20"/>
                <w:lang w:val="pt-BR"/>
              </w:rPr>
            </w:pPr>
            <w:r w:rsidRPr="00191749">
              <w:rPr>
                <w:sz w:val="20"/>
                <w:szCs w:val="20"/>
                <w:lang w:val="pt-BR"/>
              </w:rPr>
              <w:t xml:space="preserve">Cebolinha in natura - verdura in natura, tipo cebolinha, espécie </w:t>
            </w:r>
            <w:proofErr w:type="gramStart"/>
            <w:r w:rsidRPr="00191749">
              <w:rPr>
                <w:sz w:val="20"/>
                <w:szCs w:val="20"/>
                <w:lang w:val="pt-BR"/>
              </w:rPr>
              <w:t>comum</w:t>
            </w:r>
            <w:proofErr w:type="gramEnd"/>
          </w:p>
        </w:tc>
        <w:tc>
          <w:tcPr>
            <w:tcW w:w="847" w:type="dxa"/>
            <w:vAlign w:val="center"/>
          </w:tcPr>
          <w:p w:rsidR="005E46F0" w:rsidRPr="00E635D0" w:rsidRDefault="005E46F0" w:rsidP="00734224">
            <w:pPr>
              <w:pStyle w:val="TableParagraph"/>
              <w:spacing w:before="60"/>
              <w:ind w:left="46" w:right="49"/>
              <w:jc w:val="center"/>
              <w:rPr>
                <w:sz w:val="20"/>
                <w:szCs w:val="20"/>
              </w:rPr>
            </w:pPr>
            <w:proofErr w:type="spellStart"/>
            <w:r w:rsidRPr="00E635D0">
              <w:rPr>
                <w:sz w:val="20"/>
                <w:szCs w:val="20"/>
              </w:rPr>
              <w:t>Maço</w:t>
            </w:r>
            <w:proofErr w:type="spellEnd"/>
          </w:p>
        </w:tc>
        <w:tc>
          <w:tcPr>
            <w:tcW w:w="993"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400</w:t>
            </w:r>
          </w:p>
        </w:tc>
        <w:tc>
          <w:tcPr>
            <w:tcW w:w="992"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spacing w:before="60"/>
              <w:ind w:right="23"/>
              <w:jc w:val="center"/>
              <w:rPr>
                <w:sz w:val="20"/>
                <w:szCs w:val="20"/>
              </w:rPr>
            </w:pPr>
            <w:r w:rsidRPr="00E635D0">
              <w:rPr>
                <w:sz w:val="20"/>
                <w:szCs w:val="20"/>
              </w:rPr>
              <w:t>700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3,44</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2.410,33</w:t>
            </w:r>
          </w:p>
        </w:tc>
      </w:tr>
      <w:tr w:rsidR="005E46F0" w:rsidRPr="003B4517" w:rsidTr="00734224">
        <w:trPr>
          <w:trHeight w:hRule="exact" w:val="702"/>
        </w:trPr>
        <w:tc>
          <w:tcPr>
            <w:tcW w:w="712" w:type="dxa"/>
            <w:vAlign w:val="center"/>
          </w:tcPr>
          <w:p w:rsidR="005E46F0" w:rsidRPr="00E635D0" w:rsidRDefault="005E46F0" w:rsidP="00DA4A5C">
            <w:pPr>
              <w:pStyle w:val="TableParagraph"/>
              <w:numPr>
                <w:ilvl w:val="0"/>
                <w:numId w:val="18"/>
              </w:numPr>
              <w:spacing w:before="60"/>
              <w:ind w:right="19"/>
              <w:jc w:val="both"/>
              <w:rPr>
                <w:sz w:val="20"/>
                <w:szCs w:val="20"/>
              </w:rPr>
            </w:pPr>
            <w:r w:rsidRPr="00E635D0">
              <w:rPr>
                <w:sz w:val="20"/>
                <w:szCs w:val="20"/>
              </w:rPr>
              <w:t>12</w:t>
            </w:r>
          </w:p>
        </w:tc>
        <w:tc>
          <w:tcPr>
            <w:tcW w:w="2835" w:type="dxa"/>
            <w:vAlign w:val="center"/>
          </w:tcPr>
          <w:p w:rsidR="005E46F0" w:rsidRPr="003416BA" w:rsidRDefault="005E46F0" w:rsidP="00DA4A5C">
            <w:pPr>
              <w:pStyle w:val="TableParagraph"/>
              <w:spacing w:before="60"/>
              <w:ind w:left="19" w:right="19"/>
              <w:jc w:val="both"/>
              <w:rPr>
                <w:sz w:val="20"/>
                <w:szCs w:val="20"/>
                <w:lang w:val="pt-BR"/>
              </w:rPr>
            </w:pPr>
            <w:r w:rsidRPr="003416BA">
              <w:rPr>
                <w:sz w:val="20"/>
                <w:szCs w:val="20"/>
                <w:lang w:val="pt-BR"/>
              </w:rPr>
              <w:t xml:space="preserve">Cenoura in natura - </w:t>
            </w:r>
            <w:r w:rsidRPr="00191749">
              <w:rPr>
                <w:sz w:val="20"/>
                <w:szCs w:val="20"/>
                <w:lang w:val="pt-BR"/>
              </w:rPr>
              <w:t xml:space="preserve">legume in natura, tipo cenoura, espécie </w:t>
            </w:r>
            <w:proofErr w:type="gramStart"/>
            <w:r w:rsidRPr="00191749">
              <w:rPr>
                <w:sz w:val="20"/>
                <w:szCs w:val="20"/>
                <w:lang w:val="pt-BR"/>
              </w:rPr>
              <w:t>c</w:t>
            </w:r>
            <w:r w:rsidRPr="00191749">
              <w:rPr>
                <w:sz w:val="20"/>
                <w:szCs w:val="20"/>
                <w:lang w:val="pt-BR"/>
              </w:rPr>
              <w:t>o</w:t>
            </w:r>
            <w:r w:rsidRPr="00191749">
              <w:rPr>
                <w:sz w:val="20"/>
                <w:szCs w:val="20"/>
                <w:lang w:val="pt-BR"/>
              </w:rPr>
              <w:t>mum</w:t>
            </w:r>
            <w:proofErr w:type="gramEnd"/>
          </w:p>
        </w:tc>
        <w:tc>
          <w:tcPr>
            <w:tcW w:w="847" w:type="dxa"/>
            <w:vAlign w:val="center"/>
          </w:tcPr>
          <w:p w:rsidR="005E46F0" w:rsidRPr="00E635D0" w:rsidRDefault="005E46F0" w:rsidP="00734224">
            <w:pPr>
              <w:pStyle w:val="TableParagraph"/>
              <w:spacing w:before="60"/>
              <w:ind w:left="46" w:right="46"/>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spacing w:before="60"/>
              <w:ind w:right="23"/>
              <w:jc w:val="center"/>
              <w:rPr>
                <w:sz w:val="20"/>
                <w:szCs w:val="20"/>
              </w:rPr>
            </w:pPr>
            <w:r w:rsidRPr="00E635D0">
              <w:rPr>
                <w:sz w:val="20"/>
                <w:szCs w:val="20"/>
              </w:rPr>
              <w:t>500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2,84</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1.418,33</w:t>
            </w:r>
          </w:p>
        </w:tc>
      </w:tr>
      <w:tr w:rsidR="005E46F0" w:rsidRPr="003B4517" w:rsidTr="00734224">
        <w:trPr>
          <w:trHeight w:hRule="exact" w:val="712"/>
        </w:trPr>
        <w:tc>
          <w:tcPr>
            <w:tcW w:w="712" w:type="dxa"/>
            <w:vAlign w:val="center"/>
          </w:tcPr>
          <w:p w:rsidR="005E46F0" w:rsidRPr="00E635D0" w:rsidRDefault="005E46F0" w:rsidP="00DA4A5C">
            <w:pPr>
              <w:pStyle w:val="TableParagraph"/>
              <w:numPr>
                <w:ilvl w:val="0"/>
                <w:numId w:val="18"/>
              </w:numPr>
              <w:ind w:right="19"/>
              <w:jc w:val="both"/>
              <w:rPr>
                <w:sz w:val="20"/>
                <w:szCs w:val="20"/>
              </w:rPr>
            </w:pPr>
            <w:r w:rsidRPr="00E635D0">
              <w:rPr>
                <w:sz w:val="20"/>
                <w:szCs w:val="20"/>
              </w:rPr>
              <w:t>13</w:t>
            </w:r>
          </w:p>
        </w:tc>
        <w:tc>
          <w:tcPr>
            <w:tcW w:w="2835" w:type="dxa"/>
            <w:vAlign w:val="center"/>
          </w:tcPr>
          <w:p w:rsidR="005E46F0" w:rsidRPr="00191749" w:rsidRDefault="005E46F0" w:rsidP="00DA4A5C">
            <w:pPr>
              <w:pStyle w:val="TableParagraph"/>
              <w:ind w:left="19" w:right="19"/>
              <w:jc w:val="both"/>
              <w:rPr>
                <w:sz w:val="20"/>
                <w:szCs w:val="20"/>
                <w:lang w:val="pt-BR"/>
              </w:rPr>
            </w:pPr>
            <w:r w:rsidRPr="00191749">
              <w:rPr>
                <w:sz w:val="20"/>
                <w:szCs w:val="20"/>
                <w:lang w:val="pt-BR"/>
              </w:rPr>
              <w:t xml:space="preserve">Coentro in natura - verdura in natura, tipo coentro, espécie </w:t>
            </w:r>
            <w:proofErr w:type="gramStart"/>
            <w:r w:rsidRPr="00191749">
              <w:rPr>
                <w:sz w:val="20"/>
                <w:szCs w:val="20"/>
                <w:lang w:val="pt-BR"/>
              </w:rPr>
              <w:t>c</w:t>
            </w:r>
            <w:r w:rsidRPr="00191749">
              <w:rPr>
                <w:sz w:val="20"/>
                <w:szCs w:val="20"/>
                <w:lang w:val="pt-BR"/>
              </w:rPr>
              <w:t>o</w:t>
            </w:r>
            <w:r w:rsidRPr="00191749">
              <w:rPr>
                <w:sz w:val="20"/>
                <w:szCs w:val="20"/>
                <w:lang w:val="pt-BR"/>
              </w:rPr>
              <w:t>mum</w:t>
            </w:r>
            <w:proofErr w:type="gramEnd"/>
          </w:p>
        </w:tc>
        <w:tc>
          <w:tcPr>
            <w:tcW w:w="847" w:type="dxa"/>
            <w:vAlign w:val="center"/>
          </w:tcPr>
          <w:p w:rsidR="005E46F0" w:rsidRPr="00E635D0" w:rsidRDefault="005E46F0" w:rsidP="00734224">
            <w:pPr>
              <w:pStyle w:val="TableParagraph"/>
              <w:ind w:left="46" w:right="49"/>
              <w:jc w:val="center"/>
              <w:rPr>
                <w:sz w:val="20"/>
                <w:szCs w:val="20"/>
              </w:rPr>
            </w:pPr>
            <w:proofErr w:type="spellStart"/>
            <w:r w:rsidRPr="00E635D0">
              <w:rPr>
                <w:sz w:val="20"/>
                <w:szCs w:val="20"/>
              </w:rPr>
              <w:t>Maço</w:t>
            </w:r>
            <w:proofErr w:type="spellEnd"/>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150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350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5,65</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1.978,67</w:t>
            </w:r>
          </w:p>
        </w:tc>
      </w:tr>
      <w:tr w:rsidR="005E46F0" w:rsidRPr="003B4517" w:rsidTr="00734224">
        <w:trPr>
          <w:trHeight w:hRule="exact" w:val="851"/>
        </w:trPr>
        <w:tc>
          <w:tcPr>
            <w:tcW w:w="712" w:type="dxa"/>
            <w:vAlign w:val="center"/>
          </w:tcPr>
          <w:p w:rsidR="005E46F0" w:rsidRPr="00E635D0" w:rsidRDefault="005E46F0" w:rsidP="00DA4A5C">
            <w:pPr>
              <w:pStyle w:val="TableParagraph"/>
              <w:numPr>
                <w:ilvl w:val="0"/>
                <w:numId w:val="18"/>
              </w:numPr>
              <w:spacing w:before="60"/>
              <w:ind w:right="19"/>
              <w:jc w:val="both"/>
              <w:rPr>
                <w:sz w:val="20"/>
                <w:szCs w:val="20"/>
              </w:rPr>
            </w:pPr>
            <w:r w:rsidRPr="00E635D0">
              <w:rPr>
                <w:sz w:val="20"/>
                <w:szCs w:val="20"/>
              </w:rPr>
              <w:t>14</w:t>
            </w:r>
          </w:p>
        </w:tc>
        <w:tc>
          <w:tcPr>
            <w:tcW w:w="2835" w:type="dxa"/>
            <w:vAlign w:val="center"/>
          </w:tcPr>
          <w:p w:rsidR="005E46F0" w:rsidRPr="003416BA" w:rsidRDefault="005E46F0" w:rsidP="00DA4A5C">
            <w:pPr>
              <w:pStyle w:val="TableParagraph"/>
              <w:spacing w:before="60"/>
              <w:ind w:left="19" w:right="19"/>
              <w:jc w:val="both"/>
              <w:rPr>
                <w:sz w:val="20"/>
                <w:szCs w:val="20"/>
                <w:lang w:val="pt-BR"/>
              </w:rPr>
            </w:pPr>
            <w:r w:rsidRPr="003416BA">
              <w:rPr>
                <w:sz w:val="20"/>
                <w:szCs w:val="20"/>
                <w:lang w:val="pt-BR"/>
              </w:rPr>
              <w:t xml:space="preserve">Couve manteiga - </w:t>
            </w:r>
            <w:r w:rsidRPr="00A34FE7">
              <w:rPr>
                <w:sz w:val="20"/>
                <w:szCs w:val="20"/>
                <w:lang w:val="pt-BR"/>
              </w:rPr>
              <w:t>couve in - nat</w:t>
            </w:r>
            <w:r w:rsidRPr="00A34FE7">
              <w:rPr>
                <w:sz w:val="20"/>
                <w:szCs w:val="20"/>
                <w:lang w:val="pt-BR"/>
              </w:rPr>
              <w:t>u</w:t>
            </w:r>
            <w:r w:rsidRPr="00A34FE7">
              <w:rPr>
                <w:sz w:val="20"/>
                <w:szCs w:val="20"/>
                <w:lang w:val="pt-BR"/>
              </w:rPr>
              <w:t>ra, apresentação em maço, aplic</w:t>
            </w:r>
            <w:r w:rsidRPr="00A34FE7">
              <w:rPr>
                <w:sz w:val="20"/>
                <w:szCs w:val="20"/>
                <w:lang w:val="pt-BR"/>
              </w:rPr>
              <w:t>a</w:t>
            </w:r>
            <w:r w:rsidRPr="00A34FE7">
              <w:rPr>
                <w:sz w:val="20"/>
                <w:szCs w:val="20"/>
                <w:lang w:val="pt-BR"/>
              </w:rPr>
              <w:t>ção alimentação humana, espécie</w:t>
            </w:r>
            <w:r>
              <w:rPr>
                <w:sz w:val="20"/>
                <w:szCs w:val="20"/>
                <w:lang w:val="pt-BR"/>
              </w:rPr>
              <w:t xml:space="preserve"> </w:t>
            </w:r>
            <w:proofErr w:type="gramStart"/>
            <w:r w:rsidRPr="00A34FE7">
              <w:rPr>
                <w:sz w:val="20"/>
                <w:szCs w:val="20"/>
                <w:lang w:val="pt-BR"/>
              </w:rPr>
              <w:t>mineira</w:t>
            </w:r>
            <w:proofErr w:type="gramEnd"/>
          </w:p>
        </w:tc>
        <w:tc>
          <w:tcPr>
            <w:tcW w:w="847" w:type="dxa"/>
            <w:vAlign w:val="center"/>
          </w:tcPr>
          <w:p w:rsidR="005E46F0" w:rsidRPr="00E635D0" w:rsidRDefault="005E46F0" w:rsidP="00734224">
            <w:pPr>
              <w:pStyle w:val="TableParagraph"/>
              <w:spacing w:before="60"/>
              <w:ind w:left="46" w:right="47"/>
              <w:jc w:val="center"/>
              <w:rPr>
                <w:sz w:val="20"/>
                <w:szCs w:val="20"/>
              </w:rPr>
            </w:pPr>
            <w:proofErr w:type="spellStart"/>
            <w:r w:rsidRPr="00E635D0">
              <w:rPr>
                <w:sz w:val="20"/>
                <w:szCs w:val="20"/>
              </w:rPr>
              <w:t>Maço</w:t>
            </w:r>
            <w:proofErr w:type="spellEnd"/>
          </w:p>
        </w:tc>
        <w:tc>
          <w:tcPr>
            <w:tcW w:w="993"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spacing w:before="60"/>
              <w:ind w:right="23"/>
              <w:jc w:val="center"/>
              <w:rPr>
                <w:sz w:val="20"/>
                <w:szCs w:val="20"/>
              </w:rPr>
            </w:pPr>
            <w:r w:rsidRPr="00E635D0">
              <w:rPr>
                <w:sz w:val="20"/>
                <w:szCs w:val="20"/>
              </w:rPr>
              <w:t>500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3,37</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1.685,00</w:t>
            </w:r>
          </w:p>
        </w:tc>
      </w:tr>
      <w:tr w:rsidR="005E46F0" w:rsidRPr="003B4517" w:rsidTr="00734224">
        <w:trPr>
          <w:trHeight w:hRule="exact" w:val="848"/>
        </w:trPr>
        <w:tc>
          <w:tcPr>
            <w:tcW w:w="712" w:type="dxa"/>
            <w:vAlign w:val="center"/>
          </w:tcPr>
          <w:p w:rsidR="005E46F0" w:rsidRPr="00E635D0" w:rsidRDefault="005E46F0" w:rsidP="00DA4A5C">
            <w:pPr>
              <w:pStyle w:val="TableParagraph"/>
              <w:numPr>
                <w:ilvl w:val="0"/>
                <w:numId w:val="18"/>
              </w:numPr>
              <w:spacing w:before="60"/>
              <w:ind w:right="19"/>
              <w:jc w:val="both"/>
              <w:rPr>
                <w:sz w:val="20"/>
                <w:szCs w:val="20"/>
              </w:rPr>
            </w:pPr>
            <w:r w:rsidRPr="00E635D0">
              <w:rPr>
                <w:sz w:val="20"/>
                <w:szCs w:val="20"/>
              </w:rPr>
              <w:t>10</w:t>
            </w:r>
          </w:p>
        </w:tc>
        <w:tc>
          <w:tcPr>
            <w:tcW w:w="2835" w:type="dxa"/>
            <w:vAlign w:val="center"/>
          </w:tcPr>
          <w:p w:rsidR="005E46F0" w:rsidRPr="00A34FE7" w:rsidRDefault="005E46F0" w:rsidP="00DA4A5C">
            <w:pPr>
              <w:pStyle w:val="TableParagraph"/>
              <w:spacing w:before="60"/>
              <w:ind w:left="19" w:right="19"/>
              <w:jc w:val="both"/>
              <w:rPr>
                <w:sz w:val="20"/>
                <w:szCs w:val="20"/>
                <w:lang w:val="pt-BR"/>
              </w:rPr>
            </w:pPr>
            <w:r w:rsidRPr="00A34FE7">
              <w:rPr>
                <w:sz w:val="20"/>
                <w:szCs w:val="20"/>
                <w:lang w:val="pt-BR"/>
              </w:rPr>
              <w:t xml:space="preserve">Couve-flor in natura - verdura in natura, tipo couve-flor, espécie comum, aplicação alimentação </w:t>
            </w:r>
            <w:proofErr w:type="gramStart"/>
            <w:r w:rsidRPr="00A34FE7">
              <w:rPr>
                <w:sz w:val="20"/>
                <w:szCs w:val="20"/>
                <w:lang w:val="pt-BR"/>
              </w:rPr>
              <w:t>humana</w:t>
            </w:r>
            <w:proofErr w:type="gramEnd"/>
          </w:p>
        </w:tc>
        <w:tc>
          <w:tcPr>
            <w:tcW w:w="847" w:type="dxa"/>
            <w:vAlign w:val="center"/>
          </w:tcPr>
          <w:p w:rsidR="005E46F0" w:rsidRPr="00E635D0" w:rsidRDefault="005E46F0" w:rsidP="00734224">
            <w:pPr>
              <w:pStyle w:val="TableParagraph"/>
              <w:spacing w:before="60"/>
              <w:ind w:left="46" w:right="49"/>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150</w:t>
            </w:r>
          </w:p>
        </w:tc>
        <w:tc>
          <w:tcPr>
            <w:tcW w:w="992"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spacing w:before="60"/>
              <w:ind w:right="23"/>
              <w:jc w:val="center"/>
              <w:rPr>
                <w:sz w:val="20"/>
                <w:szCs w:val="20"/>
              </w:rPr>
            </w:pPr>
            <w:r w:rsidRPr="00E635D0">
              <w:rPr>
                <w:sz w:val="20"/>
                <w:szCs w:val="20"/>
              </w:rPr>
              <w:t>350</w:t>
            </w:r>
          </w:p>
        </w:tc>
        <w:tc>
          <w:tcPr>
            <w:tcW w:w="1706"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7,32</w:t>
            </w:r>
          </w:p>
        </w:tc>
        <w:tc>
          <w:tcPr>
            <w:tcW w:w="1983" w:type="dxa"/>
            <w:vAlign w:val="center"/>
          </w:tcPr>
          <w:p w:rsidR="005E46F0" w:rsidRPr="002616EA" w:rsidRDefault="002616EA" w:rsidP="00734224">
            <w:pPr>
              <w:jc w:val="center"/>
              <w:rPr>
                <w:rFonts w:ascii="Times New Roman" w:hAnsi="Times New Roman" w:cs="Times New Roman"/>
                <w:color w:val="000000"/>
                <w:sz w:val="24"/>
                <w:szCs w:val="24"/>
                <w:lang w:val="pt-BR"/>
              </w:rPr>
            </w:pPr>
            <w:r w:rsidRPr="002616EA">
              <w:rPr>
                <w:rFonts w:ascii="Times New Roman" w:hAnsi="Times New Roman" w:cs="Times New Roman"/>
                <w:color w:val="000000"/>
                <w:sz w:val="24"/>
                <w:szCs w:val="24"/>
                <w:lang w:val="pt-BR"/>
              </w:rPr>
              <w:t>R$             2.</w:t>
            </w:r>
            <w:r>
              <w:rPr>
                <w:rFonts w:ascii="Times New Roman" w:hAnsi="Times New Roman" w:cs="Times New Roman"/>
                <w:color w:val="000000"/>
                <w:sz w:val="24"/>
                <w:szCs w:val="24"/>
                <w:lang w:val="pt-BR"/>
              </w:rPr>
              <w:t>563,17</w:t>
            </w:r>
          </w:p>
        </w:tc>
      </w:tr>
      <w:tr w:rsidR="005E46F0" w:rsidRPr="003B4517" w:rsidTr="00734224">
        <w:trPr>
          <w:trHeight w:hRule="exact" w:val="786"/>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50</w:t>
            </w:r>
          </w:p>
        </w:tc>
        <w:tc>
          <w:tcPr>
            <w:tcW w:w="2835" w:type="dxa"/>
            <w:vAlign w:val="center"/>
          </w:tcPr>
          <w:p w:rsidR="005E46F0" w:rsidRPr="00E635D0" w:rsidRDefault="005E46F0" w:rsidP="00DA4A5C">
            <w:pPr>
              <w:widowControl/>
              <w:autoSpaceDE w:val="0"/>
              <w:autoSpaceDN w:val="0"/>
              <w:adjustRightInd w:val="0"/>
              <w:jc w:val="both"/>
              <w:rPr>
                <w:sz w:val="20"/>
                <w:szCs w:val="20"/>
                <w:lang w:val="pt-BR"/>
              </w:rPr>
            </w:pPr>
            <w:r w:rsidRPr="00500600">
              <w:rPr>
                <w:rStyle w:val="tex5a"/>
                <w:sz w:val="20"/>
                <w:szCs w:val="20"/>
                <w:lang w:val="pt-BR"/>
              </w:rPr>
              <w:t>Doce</w:t>
            </w:r>
            <w:r>
              <w:rPr>
                <w:rStyle w:val="tex5a"/>
                <w:sz w:val="20"/>
                <w:szCs w:val="20"/>
                <w:lang w:val="pt-BR"/>
              </w:rPr>
              <w:t xml:space="preserve"> </w:t>
            </w:r>
            <w:r w:rsidRPr="00500600">
              <w:rPr>
                <w:rStyle w:val="tex5a"/>
                <w:sz w:val="20"/>
                <w:szCs w:val="20"/>
                <w:lang w:val="pt-BR"/>
              </w:rPr>
              <w:t>em</w:t>
            </w:r>
            <w:r>
              <w:rPr>
                <w:rStyle w:val="tex5a"/>
                <w:sz w:val="20"/>
                <w:szCs w:val="20"/>
                <w:lang w:val="pt-BR"/>
              </w:rPr>
              <w:t xml:space="preserve"> </w:t>
            </w:r>
            <w:r w:rsidRPr="00500600">
              <w:rPr>
                <w:rStyle w:val="tex5a"/>
                <w:sz w:val="20"/>
                <w:szCs w:val="20"/>
                <w:lang w:val="pt-BR"/>
              </w:rPr>
              <w:t>tablete, tipo</w:t>
            </w:r>
            <w:r>
              <w:rPr>
                <w:rStyle w:val="tex5a"/>
                <w:sz w:val="20"/>
                <w:szCs w:val="20"/>
                <w:lang w:val="pt-BR"/>
              </w:rPr>
              <w:t xml:space="preserve"> </w:t>
            </w:r>
            <w:r w:rsidRPr="00500600">
              <w:rPr>
                <w:rStyle w:val="tex5a"/>
                <w:sz w:val="20"/>
                <w:szCs w:val="20"/>
                <w:lang w:val="pt-BR"/>
              </w:rPr>
              <w:t>bananada</w:t>
            </w:r>
            <w:r>
              <w:rPr>
                <w:rStyle w:val="tex5a"/>
                <w:sz w:val="20"/>
                <w:szCs w:val="20"/>
                <w:lang w:val="pt-BR"/>
              </w:rPr>
              <w:t xml:space="preserve"> </w:t>
            </w:r>
            <w:r w:rsidRPr="00500600">
              <w:rPr>
                <w:rStyle w:val="tex5a"/>
                <w:sz w:val="20"/>
                <w:szCs w:val="20"/>
                <w:lang w:val="pt-BR"/>
              </w:rPr>
              <w:t>mariola, peso tablete c/ 400 gr</w:t>
            </w:r>
            <w:r w:rsidRPr="00500600">
              <w:rPr>
                <w:rStyle w:val="tex5a"/>
                <w:sz w:val="20"/>
                <w:szCs w:val="20"/>
                <w:lang w:val="pt-BR"/>
              </w:rPr>
              <w:t>a</w:t>
            </w:r>
            <w:r w:rsidRPr="00500600">
              <w:rPr>
                <w:rStyle w:val="tex5a"/>
                <w:sz w:val="20"/>
                <w:szCs w:val="20"/>
                <w:lang w:val="pt-BR"/>
              </w:rPr>
              <w:t xml:space="preserve">mas </w:t>
            </w:r>
            <w:proofErr w:type="gramStart"/>
            <w:r w:rsidRPr="00500600">
              <w:rPr>
                <w:rStyle w:val="tex5a"/>
                <w:sz w:val="20"/>
                <w:szCs w:val="20"/>
                <w:lang w:val="pt-BR"/>
              </w:rPr>
              <w:t>g</w:t>
            </w:r>
            <w:proofErr w:type="gramEnd"/>
          </w:p>
        </w:tc>
        <w:tc>
          <w:tcPr>
            <w:tcW w:w="847" w:type="dxa"/>
            <w:vAlign w:val="center"/>
          </w:tcPr>
          <w:p w:rsidR="005E46F0" w:rsidRPr="00E635D0" w:rsidRDefault="005E46F0" w:rsidP="00734224">
            <w:pPr>
              <w:pStyle w:val="TableParagraph"/>
              <w:ind w:left="46" w:right="46"/>
              <w:jc w:val="center"/>
              <w:rPr>
                <w:rFonts w:eastAsiaTheme="minorHAnsi"/>
                <w:sz w:val="20"/>
                <w:szCs w:val="20"/>
                <w:lang w:val="pt-BR"/>
              </w:rPr>
            </w:pPr>
            <w:proofErr w:type="spellStart"/>
            <w:r w:rsidRPr="00E635D0">
              <w:rPr>
                <w:rFonts w:eastAsiaTheme="minorHAnsi"/>
                <w:sz w:val="20"/>
                <w:szCs w:val="20"/>
                <w:lang w:val="pt-BR"/>
              </w:rPr>
              <w:t>Pct</w:t>
            </w:r>
            <w:proofErr w:type="spellEnd"/>
            <w:r w:rsidRPr="00E635D0">
              <w:rPr>
                <w:rFonts w:eastAsiaTheme="minorHAnsi"/>
                <w:sz w:val="20"/>
                <w:szCs w:val="20"/>
                <w:lang w:val="pt-BR"/>
              </w:rPr>
              <w:t xml:space="preserve"> 20 </w:t>
            </w:r>
            <w:proofErr w:type="spellStart"/>
            <w:r w:rsidRPr="00E635D0">
              <w:rPr>
                <w:rFonts w:eastAsiaTheme="minorHAnsi"/>
                <w:sz w:val="20"/>
                <w:szCs w:val="20"/>
                <w:lang w:val="pt-BR"/>
              </w:rPr>
              <w:t>Und</w:t>
            </w:r>
            <w:proofErr w:type="spellEnd"/>
          </w:p>
        </w:tc>
        <w:tc>
          <w:tcPr>
            <w:tcW w:w="993" w:type="dxa"/>
            <w:vAlign w:val="center"/>
          </w:tcPr>
          <w:p w:rsidR="005E46F0" w:rsidRPr="002616EA" w:rsidRDefault="005E46F0" w:rsidP="00734224">
            <w:pPr>
              <w:pStyle w:val="TableParagraph"/>
              <w:ind w:left="244" w:right="249"/>
              <w:jc w:val="center"/>
              <w:rPr>
                <w:sz w:val="20"/>
                <w:szCs w:val="20"/>
                <w:lang w:val="pt-BR"/>
              </w:rPr>
            </w:pPr>
            <w:r w:rsidRPr="002616EA">
              <w:rPr>
                <w:sz w:val="20"/>
                <w:szCs w:val="20"/>
                <w:lang w:val="pt-BR"/>
              </w:rPr>
              <w:t>300</w:t>
            </w:r>
          </w:p>
        </w:tc>
        <w:tc>
          <w:tcPr>
            <w:tcW w:w="992" w:type="dxa"/>
            <w:vAlign w:val="center"/>
          </w:tcPr>
          <w:p w:rsidR="005E46F0" w:rsidRPr="002616EA" w:rsidRDefault="005E46F0" w:rsidP="00734224">
            <w:pPr>
              <w:pStyle w:val="TableParagraph"/>
              <w:ind w:left="244" w:right="249"/>
              <w:jc w:val="center"/>
              <w:rPr>
                <w:sz w:val="20"/>
                <w:szCs w:val="20"/>
                <w:lang w:val="pt-BR"/>
              </w:rPr>
            </w:pPr>
            <w:r w:rsidRPr="002616EA">
              <w:rPr>
                <w:sz w:val="20"/>
                <w:szCs w:val="20"/>
                <w:lang w:val="pt-BR"/>
              </w:rPr>
              <w:t>300</w:t>
            </w:r>
          </w:p>
        </w:tc>
        <w:tc>
          <w:tcPr>
            <w:tcW w:w="992" w:type="dxa"/>
            <w:vAlign w:val="center"/>
          </w:tcPr>
          <w:p w:rsidR="005E46F0" w:rsidRPr="002616EA" w:rsidRDefault="005E46F0" w:rsidP="00734224">
            <w:pPr>
              <w:pStyle w:val="TableParagraph"/>
              <w:ind w:right="23"/>
              <w:jc w:val="center"/>
              <w:rPr>
                <w:sz w:val="20"/>
                <w:szCs w:val="20"/>
                <w:lang w:val="pt-BR"/>
              </w:rPr>
            </w:pPr>
            <w:r w:rsidRPr="002616EA">
              <w:rPr>
                <w:sz w:val="20"/>
                <w:szCs w:val="20"/>
                <w:lang w:val="pt-BR"/>
              </w:rPr>
              <w:t>600</w:t>
            </w:r>
          </w:p>
        </w:tc>
        <w:tc>
          <w:tcPr>
            <w:tcW w:w="1706"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pt-BR"/>
              </w:rPr>
              <w:t>R$        8,34</w:t>
            </w:r>
          </w:p>
        </w:tc>
        <w:tc>
          <w:tcPr>
            <w:tcW w:w="1983" w:type="dxa"/>
            <w:vAlign w:val="center"/>
          </w:tcPr>
          <w:p w:rsidR="005E46F0" w:rsidRPr="002616EA" w:rsidRDefault="002616EA" w:rsidP="00734224">
            <w:pPr>
              <w:jc w:val="center"/>
              <w:rPr>
                <w:rFonts w:ascii="Times New Roman" w:hAnsi="Times New Roman" w:cs="Times New Roman"/>
                <w:color w:val="000000"/>
                <w:sz w:val="24"/>
                <w:szCs w:val="24"/>
                <w:lang w:val="pt-BR"/>
              </w:rPr>
            </w:pPr>
            <w:r w:rsidRPr="002616EA">
              <w:rPr>
                <w:rFonts w:ascii="Times New Roman" w:hAnsi="Times New Roman" w:cs="Times New Roman"/>
                <w:color w:val="000000"/>
                <w:sz w:val="24"/>
                <w:szCs w:val="24"/>
                <w:lang w:val="pt-BR"/>
              </w:rPr>
              <w:t>R$             5.</w:t>
            </w:r>
            <w:r>
              <w:rPr>
                <w:rFonts w:ascii="Times New Roman" w:hAnsi="Times New Roman" w:cs="Times New Roman"/>
                <w:color w:val="000000"/>
                <w:sz w:val="24"/>
                <w:szCs w:val="24"/>
                <w:lang w:val="pt-BR"/>
              </w:rPr>
              <w:t>006</w:t>
            </w:r>
            <w:r w:rsidR="005E46F0" w:rsidRPr="002616EA">
              <w:rPr>
                <w:rFonts w:ascii="Times New Roman" w:hAnsi="Times New Roman" w:cs="Times New Roman"/>
                <w:color w:val="000000"/>
                <w:sz w:val="24"/>
                <w:szCs w:val="24"/>
                <w:lang w:val="pt-BR"/>
              </w:rPr>
              <w:t>,00</w:t>
            </w:r>
          </w:p>
        </w:tc>
      </w:tr>
      <w:tr w:rsidR="005E46F0" w:rsidRPr="003B4517" w:rsidTr="00734224">
        <w:trPr>
          <w:trHeight w:hRule="exact" w:val="1139"/>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48</w:t>
            </w:r>
          </w:p>
        </w:tc>
        <w:tc>
          <w:tcPr>
            <w:tcW w:w="2835" w:type="dxa"/>
            <w:vAlign w:val="center"/>
          </w:tcPr>
          <w:p w:rsidR="005E46F0" w:rsidRPr="00A34FE7" w:rsidRDefault="005E46F0" w:rsidP="00DA4A5C">
            <w:pPr>
              <w:widowControl/>
              <w:autoSpaceDE w:val="0"/>
              <w:autoSpaceDN w:val="0"/>
              <w:adjustRightInd w:val="0"/>
              <w:jc w:val="both"/>
              <w:rPr>
                <w:sz w:val="20"/>
                <w:szCs w:val="20"/>
                <w:lang w:val="pt-BR"/>
              </w:rPr>
            </w:pPr>
            <w:r w:rsidRPr="00E635D0">
              <w:rPr>
                <w:sz w:val="20"/>
                <w:szCs w:val="20"/>
                <w:lang w:val="pt-BR"/>
              </w:rPr>
              <w:t>Farinha de mandioca</w:t>
            </w:r>
            <w:r>
              <w:rPr>
                <w:sz w:val="20"/>
                <w:szCs w:val="20"/>
                <w:lang w:val="pt-BR"/>
              </w:rPr>
              <w:t xml:space="preserve"> - </w:t>
            </w:r>
            <w:r w:rsidRPr="00A34FE7">
              <w:rPr>
                <w:sz w:val="20"/>
                <w:szCs w:val="20"/>
                <w:lang w:val="pt-BR"/>
              </w:rPr>
              <w:t xml:space="preserve">farinha mandioca, apresentação torrada, tipo grupo seca, tipo subgrupo fina, tipo classe branca, tipo </w:t>
            </w:r>
            <w:proofErr w:type="gramStart"/>
            <w:r w:rsidRPr="00A34FE7">
              <w:rPr>
                <w:sz w:val="20"/>
                <w:szCs w:val="20"/>
                <w:lang w:val="pt-BR"/>
              </w:rPr>
              <w:t>1</w:t>
            </w:r>
            <w:proofErr w:type="gramEnd"/>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100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300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3,68</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1.105,00</w:t>
            </w:r>
          </w:p>
        </w:tc>
      </w:tr>
      <w:tr w:rsidR="005E46F0" w:rsidRPr="003B4517" w:rsidTr="00734224">
        <w:trPr>
          <w:trHeight w:hRule="exact" w:val="4244"/>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lastRenderedPageBreak/>
              <w:t>41</w:t>
            </w:r>
          </w:p>
        </w:tc>
        <w:tc>
          <w:tcPr>
            <w:tcW w:w="2835" w:type="dxa"/>
            <w:vAlign w:val="center"/>
          </w:tcPr>
          <w:p w:rsidR="005E46F0" w:rsidRPr="00A34FE7" w:rsidRDefault="005E46F0" w:rsidP="00DA4A5C">
            <w:pPr>
              <w:pStyle w:val="TableParagraph"/>
              <w:ind w:left="19" w:right="19"/>
              <w:jc w:val="both"/>
              <w:rPr>
                <w:rFonts w:eastAsiaTheme="minorHAnsi"/>
                <w:sz w:val="20"/>
                <w:szCs w:val="20"/>
                <w:lang w:val="pt-BR"/>
              </w:rPr>
            </w:pPr>
            <w:r w:rsidRPr="00E635D0">
              <w:rPr>
                <w:rFonts w:eastAsiaTheme="minorHAnsi"/>
                <w:sz w:val="20"/>
                <w:szCs w:val="20"/>
                <w:lang w:val="pt-BR"/>
              </w:rPr>
              <w:t>Farinha de trigo</w:t>
            </w:r>
            <w:r>
              <w:rPr>
                <w:rFonts w:eastAsiaTheme="minorHAnsi"/>
                <w:sz w:val="20"/>
                <w:szCs w:val="20"/>
                <w:lang w:val="pt-BR"/>
              </w:rPr>
              <w:t xml:space="preserve"> - </w:t>
            </w:r>
            <w:r w:rsidRPr="00A34FE7">
              <w:rPr>
                <w:rFonts w:eastAsiaTheme="minorHAnsi"/>
                <w:sz w:val="20"/>
                <w:szCs w:val="20"/>
                <w:lang w:val="pt-BR"/>
              </w:rPr>
              <w:t xml:space="preserve">farinha de trigo características do produto: farinha de trigo tipo </w:t>
            </w:r>
            <w:proofErr w:type="gramStart"/>
            <w:r w:rsidRPr="00A34FE7">
              <w:rPr>
                <w:rFonts w:eastAsiaTheme="minorHAnsi"/>
                <w:sz w:val="20"/>
                <w:szCs w:val="20"/>
                <w:lang w:val="pt-BR"/>
              </w:rPr>
              <w:t>1</w:t>
            </w:r>
            <w:proofErr w:type="gramEnd"/>
            <w:r w:rsidRPr="00A34FE7">
              <w:rPr>
                <w:rFonts w:eastAsiaTheme="minorHAnsi"/>
                <w:sz w:val="20"/>
                <w:szCs w:val="20"/>
                <w:lang w:val="pt-BR"/>
              </w:rPr>
              <w:t xml:space="preserve"> enriquecida com ferro e ácido fólico, conforme legislação, sem fermento, com aspecto, cor, cheiro, sabor caract</w:t>
            </w:r>
            <w:r w:rsidRPr="00A34FE7">
              <w:rPr>
                <w:rFonts w:eastAsiaTheme="minorHAnsi"/>
                <w:sz w:val="20"/>
                <w:szCs w:val="20"/>
                <w:lang w:val="pt-BR"/>
              </w:rPr>
              <w:t>e</w:t>
            </w:r>
            <w:r w:rsidRPr="00A34FE7">
              <w:rPr>
                <w:rFonts w:eastAsiaTheme="minorHAnsi"/>
                <w:sz w:val="20"/>
                <w:szCs w:val="20"/>
                <w:lang w:val="pt-BR"/>
              </w:rPr>
              <w:t xml:space="preserve">rísticos. </w:t>
            </w:r>
            <w:proofErr w:type="gramStart"/>
            <w:r w:rsidRPr="00A34FE7">
              <w:rPr>
                <w:rFonts w:eastAsiaTheme="minorHAnsi"/>
                <w:sz w:val="20"/>
                <w:szCs w:val="20"/>
                <w:lang w:val="pt-BR"/>
              </w:rPr>
              <w:t>não</w:t>
            </w:r>
            <w:proofErr w:type="gramEnd"/>
            <w:r w:rsidRPr="00A34FE7">
              <w:rPr>
                <w:rFonts w:eastAsiaTheme="minorHAnsi"/>
                <w:sz w:val="20"/>
                <w:szCs w:val="20"/>
                <w:lang w:val="pt-BR"/>
              </w:rPr>
              <w:t xml:space="preserve"> deverá apresentar misturas, resíduos e/ou impurezas. </w:t>
            </w:r>
            <w:proofErr w:type="gramStart"/>
            <w:r w:rsidRPr="00A34FE7">
              <w:rPr>
                <w:rFonts w:eastAsiaTheme="minorHAnsi"/>
                <w:sz w:val="20"/>
                <w:szCs w:val="20"/>
                <w:lang w:val="pt-BR"/>
              </w:rPr>
              <w:t>apresentação</w:t>
            </w:r>
            <w:proofErr w:type="gramEnd"/>
            <w:r w:rsidRPr="00A34FE7">
              <w:rPr>
                <w:rFonts w:eastAsiaTheme="minorHAnsi"/>
                <w:sz w:val="20"/>
                <w:szCs w:val="20"/>
                <w:lang w:val="pt-BR"/>
              </w:rPr>
              <w:t xml:space="preserve">: embalagem limpa, resistente e atóxica. </w:t>
            </w:r>
            <w:proofErr w:type="gramStart"/>
            <w:r w:rsidRPr="00A34FE7">
              <w:rPr>
                <w:rFonts w:eastAsiaTheme="minorHAnsi"/>
                <w:sz w:val="20"/>
                <w:szCs w:val="20"/>
                <w:lang w:val="pt-BR"/>
              </w:rPr>
              <w:t>embalagem</w:t>
            </w:r>
            <w:proofErr w:type="gramEnd"/>
            <w:r w:rsidRPr="00A34FE7">
              <w:rPr>
                <w:rFonts w:eastAsiaTheme="minorHAnsi"/>
                <w:sz w:val="20"/>
                <w:szCs w:val="20"/>
                <w:lang w:val="pt-BR"/>
              </w:rPr>
              <w:t>: 5kg rotulagem: o produto deverá ser rotulado de acordo com legi</w:t>
            </w:r>
            <w:r w:rsidRPr="00A34FE7">
              <w:rPr>
                <w:rFonts w:eastAsiaTheme="minorHAnsi"/>
                <w:sz w:val="20"/>
                <w:szCs w:val="20"/>
                <w:lang w:val="pt-BR"/>
              </w:rPr>
              <w:t>s</w:t>
            </w:r>
            <w:r w:rsidRPr="00A34FE7">
              <w:rPr>
                <w:rFonts w:eastAsiaTheme="minorHAnsi"/>
                <w:sz w:val="20"/>
                <w:szCs w:val="20"/>
                <w:lang w:val="pt-BR"/>
              </w:rPr>
              <w:t xml:space="preserve">lação vigente. </w:t>
            </w:r>
            <w:proofErr w:type="gramStart"/>
            <w:r w:rsidRPr="00A34FE7">
              <w:rPr>
                <w:rFonts w:eastAsiaTheme="minorHAnsi"/>
                <w:sz w:val="20"/>
                <w:szCs w:val="20"/>
                <w:lang w:val="pt-BR"/>
              </w:rPr>
              <w:t>as</w:t>
            </w:r>
            <w:proofErr w:type="gramEnd"/>
            <w:r w:rsidRPr="00A34FE7">
              <w:rPr>
                <w:rFonts w:eastAsiaTheme="minorHAnsi"/>
                <w:sz w:val="20"/>
                <w:szCs w:val="20"/>
                <w:lang w:val="pt-BR"/>
              </w:rPr>
              <w:t xml:space="preserve"> embalagens d</w:t>
            </w:r>
            <w:r w:rsidRPr="00A34FE7">
              <w:rPr>
                <w:rFonts w:eastAsiaTheme="minorHAnsi"/>
                <w:sz w:val="20"/>
                <w:szCs w:val="20"/>
                <w:lang w:val="pt-BR"/>
              </w:rPr>
              <w:t>e</w:t>
            </w:r>
            <w:r w:rsidRPr="00A34FE7">
              <w:rPr>
                <w:rFonts w:eastAsiaTheme="minorHAnsi"/>
                <w:sz w:val="20"/>
                <w:szCs w:val="20"/>
                <w:lang w:val="pt-BR"/>
              </w:rPr>
              <w:t>vem conter externamente os dados de identificação, procedência, informações nutricionais, número de lote, data de validade, quant</w:t>
            </w:r>
            <w:r w:rsidRPr="00A34FE7">
              <w:rPr>
                <w:rFonts w:eastAsiaTheme="minorHAnsi"/>
                <w:sz w:val="20"/>
                <w:szCs w:val="20"/>
                <w:lang w:val="pt-BR"/>
              </w:rPr>
              <w:t>i</w:t>
            </w:r>
            <w:r w:rsidRPr="00A34FE7">
              <w:rPr>
                <w:rFonts w:eastAsiaTheme="minorHAnsi"/>
                <w:sz w:val="20"/>
                <w:szCs w:val="20"/>
                <w:lang w:val="pt-BR"/>
              </w:rPr>
              <w:t xml:space="preserve">dade de produto. </w:t>
            </w:r>
            <w:proofErr w:type="gramStart"/>
            <w:r w:rsidRPr="00A34FE7">
              <w:rPr>
                <w:rFonts w:eastAsiaTheme="minorHAnsi"/>
                <w:sz w:val="20"/>
                <w:szCs w:val="20"/>
                <w:lang w:val="pt-BR"/>
              </w:rPr>
              <w:t>validade</w:t>
            </w:r>
            <w:proofErr w:type="gramEnd"/>
            <w:r w:rsidRPr="00A34FE7">
              <w:rPr>
                <w:rFonts w:eastAsiaTheme="minorHAnsi"/>
                <w:sz w:val="20"/>
                <w:szCs w:val="20"/>
                <w:lang w:val="pt-BR"/>
              </w:rPr>
              <w:t xml:space="preserve"> mínima: 4 meses a contar da data de entr</w:t>
            </w:r>
            <w:r w:rsidRPr="00A34FE7">
              <w:rPr>
                <w:rFonts w:eastAsiaTheme="minorHAnsi"/>
                <w:sz w:val="20"/>
                <w:szCs w:val="20"/>
                <w:lang w:val="pt-BR"/>
              </w:rPr>
              <w:t>e</w:t>
            </w:r>
            <w:r w:rsidRPr="00A34FE7">
              <w:rPr>
                <w:rFonts w:eastAsiaTheme="minorHAnsi"/>
                <w:sz w:val="20"/>
                <w:szCs w:val="20"/>
                <w:lang w:val="pt-BR"/>
              </w:rPr>
              <w:t>ga do produto.</w:t>
            </w:r>
          </w:p>
        </w:tc>
        <w:tc>
          <w:tcPr>
            <w:tcW w:w="847" w:type="dxa"/>
            <w:vAlign w:val="center"/>
          </w:tcPr>
          <w:p w:rsidR="005E46F0" w:rsidRPr="00E635D0" w:rsidRDefault="005E46F0" w:rsidP="00734224">
            <w:pPr>
              <w:pStyle w:val="TableParagraph"/>
              <w:ind w:left="46" w:right="46"/>
              <w:jc w:val="center"/>
              <w:rPr>
                <w:rFonts w:eastAsiaTheme="minorHAnsi"/>
                <w:sz w:val="20"/>
                <w:szCs w:val="20"/>
                <w:lang w:val="pt-BR"/>
              </w:rPr>
            </w:pPr>
            <w:proofErr w:type="gramStart"/>
            <w:r w:rsidRPr="00E635D0">
              <w:rPr>
                <w:rFonts w:eastAsiaTheme="minorHAnsi"/>
                <w:sz w:val="20"/>
                <w:szCs w:val="20"/>
                <w:lang w:val="pt-BR"/>
              </w:rPr>
              <w:t>saco</w:t>
            </w:r>
            <w:proofErr w:type="gramEnd"/>
          </w:p>
          <w:p w:rsidR="005E46F0" w:rsidRPr="00E635D0" w:rsidRDefault="005E46F0" w:rsidP="00734224">
            <w:pPr>
              <w:pStyle w:val="TableParagraph"/>
              <w:ind w:left="46" w:right="46"/>
              <w:jc w:val="center"/>
              <w:rPr>
                <w:rFonts w:eastAsiaTheme="minorHAnsi"/>
                <w:sz w:val="20"/>
                <w:szCs w:val="20"/>
                <w:lang w:val="pt-BR"/>
              </w:rPr>
            </w:pPr>
            <w:r w:rsidRPr="00E635D0">
              <w:rPr>
                <w:rFonts w:eastAsiaTheme="minorHAnsi"/>
                <w:sz w:val="20"/>
                <w:szCs w:val="20"/>
                <w:lang w:val="pt-BR"/>
              </w:rPr>
              <w:t>50 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100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100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200</w:t>
            </w:r>
          </w:p>
        </w:tc>
        <w:tc>
          <w:tcPr>
            <w:tcW w:w="1706"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3,79</w:t>
            </w:r>
          </w:p>
        </w:tc>
        <w:tc>
          <w:tcPr>
            <w:tcW w:w="1983"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757,33</w:t>
            </w:r>
          </w:p>
        </w:tc>
      </w:tr>
      <w:tr w:rsidR="005E46F0" w:rsidRPr="003B4517" w:rsidTr="00734224">
        <w:trPr>
          <w:trHeight w:hRule="exact" w:val="860"/>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40</w:t>
            </w:r>
          </w:p>
        </w:tc>
        <w:tc>
          <w:tcPr>
            <w:tcW w:w="2835" w:type="dxa"/>
            <w:vAlign w:val="center"/>
          </w:tcPr>
          <w:p w:rsidR="005E46F0" w:rsidRPr="00327E3F" w:rsidRDefault="005E46F0" w:rsidP="00DA4A5C">
            <w:pPr>
              <w:pStyle w:val="TableParagraph"/>
              <w:ind w:left="19" w:right="19"/>
              <w:jc w:val="both"/>
              <w:rPr>
                <w:sz w:val="20"/>
                <w:szCs w:val="20"/>
                <w:lang w:val="pt-BR"/>
              </w:rPr>
            </w:pPr>
            <w:r w:rsidRPr="00E635D0">
              <w:rPr>
                <w:rFonts w:eastAsiaTheme="minorHAnsi"/>
                <w:sz w:val="20"/>
                <w:szCs w:val="20"/>
                <w:lang w:val="pt-BR"/>
              </w:rPr>
              <w:t>Feijão preto</w:t>
            </w:r>
            <w:r>
              <w:rPr>
                <w:rFonts w:eastAsiaTheme="minorHAnsi"/>
                <w:sz w:val="20"/>
                <w:szCs w:val="20"/>
                <w:lang w:val="pt-BR"/>
              </w:rPr>
              <w:t xml:space="preserve"> - </w:t>
            </w:r>
            <w:r w:rsidRPr="00327E3F">
              <w:rPr>
                <w:rFonts w:eastAsiaTheme="minorHAnsi"/>
                <w:sz w:val="20"/>
                <w:szCs w:val="20"/>
                <w:lang w:val="pt-BR"/>
              </w:rPr>
              <w:t xml:space="preserve">feijão, tipo </w:t>
            </w:r>
            <w:proofErr w:type="gramStart"/>
            <w:r w:rsidRPr="00327E3F">
              <w:rPr>
                <w:rFonts w:eastAsiaTheme="minorHAnsi"/>
                <w:sz w:val="20"/>
                <w:szCs w:val="20"/>
                <w:lang w:val="pt-BR"/>
              </w:rPr>
              <w:t>1</w:t>
            </w:r>
            <w:proofErr w:type="gramEnd"/>
            <w:r w:rsidRPr="00327E3F">
              <w:rPr>
                <w:rFonts w:eastAsiaTheme="minorHAnsi"/>
                <w:sz w:val="20"/>
                <w:szCs w:val="20"/>
                <w:lang w:val="pt-BR"/>
              </w:rPr>
              <w:t>, tipo grupo anão, tipo classe preto, prazo validade 180 (empacotado) dias</w:t>
            </w:r>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Pr>
                <w:sz w:val="20"/>
                <w:szCs w:val="20"/>
              </w:rPr>
              <w:t>2</w:t>
            </w:r>
            <w:r w:rsidRPr="00E635D0">
              <w:rPr>
                <w:sz w:val="20"/>
                <w:szCs w:val="20"/>
              </w:rPr>
              <w:t>00</w:t>
            </w:r>
          </w:p>
        </w:tc>
        <w:tc>
          <w:tcPr>
            <w:tcW w:w="992" w:type="dxa"/>
            <w:vAlign w:val="center"/>
          </w:tcPr>
          <w:p w:rsidR="005E46F0" w:rsidRPr="00E635D0" w:rsidRDefault="005E46F0" w:rsidP="00734224">
            <w:pPr>
              <w:pStyle w:val="TableParagraph"/>
              <w:ind w:left="244" w:right="249"/>
              <w:jc w:val="center"/>
              <w:rPr>
                <w:sz w:val="20"/>
                <w:szCs w:val="20"/>
              </w:rPr>
            </w:pPr>
            <w:r>
              <w:rPr>
                <w:sz w:val="20"/>
                <w:szCs w:val="20"/>
              </w:rPr>
              <w:t>2</w:t>
            </w:r>
            <w:r w:rsidRPr="00E635D0">
              <w:rPr>
                <w:sz w:val="20"/>
                <w:szCs w:val="20"/>
              </w:rPr>
              <w:t>00</w:t>
            </w:r>
          </w:p>
        </w:tc>
        <w:tc>
          <w:tcPr>
            <w:tcW w:w="992" w:type="dxa"/>
            <w:vAlign w:val="center"/>
          </w:tcPr>
          <w:p w:rsidR="005E46F0" w:rsidRPr="00E635D0" w:rsidRDefault="005E46F0" w:rsidP="00734224">
            <w:pPr>
              <w:pStyle w:val="TableParagraph"/>
              <w:ind w:right="23"/>
              <w:jc w:val="center"/>
              <w:rPr>
                <w:sz w:val="20"/>
                <w:szCs w:val="20"/>
              </w:rPr>
            </w:pPr>
            <w:r>
              <w:rPr>
                <w:sz w:val="20"/>
                <w:szCs w:val="20"/>
              </w:rPr>
              <w:t>4</w:t>
            </w:r>
            <w:r w:rsidRPr="00E635D0">
              <w:rPr>
                <w:sz w:val="20"/>
                <w:szCs w:val="20"/>
              </w:rPr>
              <w:t>00</w:t>
            </w:r>
          </w:p>
        </w:tc>
        <w:tc>
          <w:tcPr>
            <w:tcW w:w="1706"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7,7</w:t>
            </w:r>
            <w:r w:rsidR="005E46F0" w:rsidRPr="007C0567">
              <w:rPr>
                <w:rFonts w:ascii="Times New Roman" w:hAnsi="Times New Roman" w:cs="Times New Roman"/>
                <w:color w:val="000000"/>
                <w:sz w:val="24"/>
                <w:szCs w:val="24"/>
              </w:rPr>
              <w:t>6</w:t>
            </w:r>
          </w:p>
        </w:tc>
        <w:tc>
          <w:tcPr>
            <w:tcW w:w="1983" w:type="dxa"/>
            <w:vAlign w:val="center"/>
          </w:tcPr>
          <w:p w:rsidR="005E46F0" w:rsidRPr="002616EA" w:rsidRDefault="002616EA" w:rsidP="00734224">
            <w:pPr>
              <w:jc w:val="center"/>
              <w:rPr>
                <w:rFonts w:ascii="Times New Roman" w:hAnsi="Times New Roman" w:cs="Times New Roman"/>
                <w:color w:val="000000"/>
                <w:sz w:val="24"/>
                <w:szCs w:val="24"/>
                <w:lang w:val="pt-BR"/>
              </w:rPr>
            </w:pPr>
            <w:r w:rsidRPr="002616EA">
              <w:rPr>
                <w:rFonts w:ascii="Times New Roman" w:hAnsi="Times New Roman" w:cs="Times New Roman"/>
                <w:color w:val="000000"/>
                <w:sz w:val="24"/>
                <w:szCs w:val="24"/>
                <w:lang w:val="pt-BR"/>
              </w:rPr>
              <w:t>R$             3.</w:t>
            </w:r>
            <w:r>
              <w:rPr>
                <w:rFonts w:ascii="Times New Roman" w:hAnsi="Times New Roman" w:cs="Times New Roman"/>
                <w:color w:val="000000"/>
                <w:sz w:val="24"/>
                <w:szCs w:val="24"/>
                <w:lang w:val="pt-BR"/>
              </w:rPr>
              <w:t>105,33</w:t>
            </w:r>
          </w:p>
        </w:tc>
      </w:tr>
      <w:tr w:rsidR="005E46F0" w:rsidRPr="003B4517" w:rsidTr="00734224">
        <w:trPr>
          <w:trHeight w:hRule="exact" w:val="844"/>
        </w:trPr>
        <w:tc>
          <w:tcPr>
            <w:tcW w:w="712" w:type="dxa"/>
            <w:vAlign w:val="center"/>
          </w:tcPr>
          <w:p w:rsidR="005E46F0" w:rsidRPr="002616EA" w:rsidRDefault="005E46F0" w:rsidP="00DA4A5C">
            <w:pPr>
              <w:pStyle w:val="TableParagraph"/>
              <w:numPr>
                <w:ilvl w:val="0"/>
                <w:numId w:val="18"/>
              </w:numPr>
              <w:ind w:right="19"/>
              <w:jc w:val="both"/>
              <w:rPr>
                <w:sz w:val="20"/>
                <w:szCs w:val="20"/>
                <w:lang w:val="pt-BR"/>
              </w:rPr>
            </w:pPr>
            <w:r w:rsidRPr="002616EA">
              <w:rPr>
                <w:sz w:val="20"/>
                <w:szCs w:val="20"/>
                <w:lang w:val="pt-BR"/>
              </w:rPr>
              <w:t>38</w:t>
            </w:r>
          </w:p>
        </w:tc>
        <w:tc>
          <w:tcPr>
            <w:tcW w:w="2835" w:type="dxa"/>
            <w:vAlign w:val="center"/>
          </w:tcPr>
          <w:p w:rsidR="005E46F0" w:rsidRPr="00327E3F" w:rsidRDefault="005E46F0" w:rsidP="00DA4A5C">
            <w:pPr>
              <w:pStyle w:val="TableParagraph"/>
              <w:ind w:left="19" w:right="19"/>
              <w:jc w:val="both"/>
              <w:rPr>
                <w:sz w:val="20"/>
                <w:szCs w:val="20"/>
                <w:lang w:val="pt-BR"/>
              </w:rPr>
            </w:pPr>
            <w:r w:rsidRPr="00327E3F">
              <w:rPr>
                <w:sz w:val="20"/>
                <w:szCs w:val="20"/>
                <w:lang w:val="pt-BR"/>
              </w:rPr>
              <w:t xml:space="preserve">Filé de pescada amarela - peixe in natura, espécie pescada amarela, apresentação </w:t>
            </w:r>
            <w:proofErr w:type="gramStart"/>
            <w:r w:rsidRPr="00327E3F">
              <w:rPr>
                <w:sz w:val="20"/>
                <w:szCs w:val="20"/>
                <w:lang w:val="pt-BR"/>
              </w:rPr>
              <w:t>filé</w:t>
            </w:r>
            <w:proofErr w:type="gramEnd"/>
          </w:p>
        </w:tc>
        <w:tc>
          <w:tcPr>
            <w:tcW w:w="847" w:type="dxa"/>
            <w:vAlign w:val="center"/>
          </w:tcPr>
          <w:p w:rsidR="005E46F0" w:rsidRPr="002616EA" w:rsidRDefault="005E46F0" w:rsidP="00734224">
            <w:pPr>
              <w:jc w:val="center"/>
              <w:rPr>
                <w:sz w:val="20"/>
                <w:szCs w:val="20"/>
                <w:lang w:val="pt-BR"/>
              </w:rPr>
            </w:pPr>
            <w:r w:rsidRPr="002616EA">
              <w:rPr>
                <w:sz w:val="20"/>
                <w:szCs w:val="20"/>
                <w:lang w:val="pt-BR"/>
              </w:rPr>
              <w:t>Kg</w:t>
            </w:r>
          </w:p>
        </w:tc>
        <w:tc>
          <w:tcPr>
            <w:tcW w:w="993" w:type="dxa"/>
            <w:vAlign w:val="center"/>
          </w:tcPr>
          <w:p w:rsidR="005E46F0" w:rsidRPr="002616EA" w:rsidRDefault="005E46F0" w:rsidP="00734224">
            <w:pPr>
              <w:pStyle w:val="TableParagraph"/>
              <w:ind w:left="244" w:right="249"/>
              <w:jc w:val="center"/>
              <w:rPr>
                <w:sz w:val="20"/>
                <w:szCs w:val="20"/>
                <w:lang w:val="pt-BR"/>
              </w:rPr>
            </w:pPr>
            <w:r w:rsidRPr="002616EA">
              <w:rPr>
                <w:sz w:val="20"/>
                <w:szCs w:val="20"/>
                <w:lang w:val="pt-BR"/>
              </w:rPr>
              <w:t>200</w:t>
            </w:r>
          </w:p>
        </w:tc>
        <w:tc>
          <w:tcPr>
            <w:tcW w:w="992" w:type="dxa"/>
            <w:vAlign w:val="center"/>
          </w:tcPr>
          <w:p w:rsidR="005E46F0" w:rsidRPr="002616EA" w:rsidRDefault="005E46F0" w:rsidP="00734224">
            <w:pPr>
              <w:pStyle w:val="TableParagraph"/>
              <w:ind w:left="244" w:right="249"/>
              <w:jc w:val="center"/>
              <w:rPr>
                <w:sz w:val="20"/>
                <w:szCs w:val="20"/>
                <w:lang w:val="pt-BR"/>
              </w:rPr>
            </w:pPr>
            <w:r w:rsidRPr="002616EA">
              <w:rPr>
                <w:sz w:val="20"/>
                <w:szCs w:val="20"/>
                <w:lang w:val="pt-BR"/>
              </w:rPr>
              <w:t>200</w:t>
            </w:r>
          </w:p>
        </w:tc>
        <w:tc>
          <w:tcPr>
            <w:tcW w:w="992" w:type="dxa"/>
            <w:vAlign w:val="center"/>
          </w:tcPr>
          <w:p w:rsidR="005E46F0" w:rsidRPr="002616EA" w:rsidRDefault="005E46F0" w:rsidP="00734224">
            <w:pPr>
              <w:pStyle w:val="TableParagraph"/>
              <w:ind w:right="23"/>
              <w:jc w:val="center"/>
              <w:rPr>
                <w:sz w:val="20"/>
                <w:szCs w:val="20"/>
                <w:lang w:val="pt-BR"/>
              </w:rPr>
            </w:pPr>
            <w:r w:rsidRPr="002616EA">
              <w:rPr>
                <w:sz w:val="20"/>
                <w:szCs w:val="20"/>
                <w:lang w:val="pt-BR"/>
              </w:rPr>
              <w:t>400</w:t>
            </w:r>
          </w:p>
        </w:tc>
        <w:tc>
          <w:tcPr>
            <w:tcW w:w="1706" w:type="dxa"/>
            <w:vAlign w:val="center"/>
          </w:tcPr>
          <w:p w:rsidR="005E46F0" w:rsidRPr="002616EA" w:rsidRDefault="005E46F0" w:rsidP="00734224">
            <w:pPr>
              <w:jc w:val="center"/>
              <w:rPr>
                <w:rFonts w:ascii="Times New Roman" w:hAnsi="Times New Roman" w:cs="Times New Roman"/>
                <w:color w:val="000000"/>
                <w:sz w:val="24"/>
                <w:szCs w:val="24"/>
                <w:lang w:val="pt-BR"/>
              </w:rPr>
            </w:pPr>
            <w:r w:rsidRPr="002616EA">
              <w:rPr>
                <w:rFonts w:ascii="Times New Roman" w:hAnsi="Times New Roman" w:cs="Times New Roman"/>
                <w:color w:val="000000"/>
                <w:sz w:val="24"/>
                <w:szCs w:val="24"/>
                <w:lang w:val="pt-BR"/>
              </w:rPr>
              <w:t>R$        36,38</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2616EA">
              <w:rPr>
                <w:rFonts w:ascii="Times New Roman" w:hAnsi="Times New Roman" w:cs="Times New Roman"/>
                <w:color w:val="000000"/>
                <w:sz w:val="24"/>
                <w:szCs w:val="24"/>
                <w:lang w:val="pt-BR"/>
              </w:rPr>
              <w:t xml:space="preserve">R$           </w:t>
            </w:r>
            <w:r w:rsidRPr="007C0567">
              <w:rPr>
                <w:rFonts w:ascii="Times New Roman" w:hAnsi="Times New Roman" w:cs="Times New Roman"/>
                <w:color w:val="000000"/>
                <w:sz w:val="24"/>
                <w:szCs w:val="24"/>
              </w:rPr>
              <w:t>14.550,67</w:t>
            </w:r>
          </w:p>
        </w:tc>
      </w:tr>
      <w:tr w:rsidR="005E46F0" w:rsidRPr="003B4517" w:rsidTr="00734224">
        <w:trPr>
          <w:trHeight w:hRule="exact" w:val="843"/>
        </w:trPr>
        <w:tc>
          <w:tcPr>
            <w:tcW w:w="712" w:type="dxa"/>
            <w:vAlign w:val="center"/>
          </w:tcPr>
          <w:p w:rsidR="005E46F0" w:rsidRPr="00E635D0" w:rsidRDefault="005E46F0" w:rsidP="00DA4A5C">
            <w:pPr>
              <w:pStyle w:val="TableParagraph"/>
              <w:numPr>
                <w:ilvl w:val="0"/>
                <w:numId w:val="18"/>
              </w:numPr>
              <w:spacing w:before="60"/>
              <w:ind w:right="19"/>
              <w:jc w:val="both"/>
              <w:rPr>
                <w:sz w:val="20"/>
                <w:szCs w:val="20"/>
              </w:rPr>
            </w:pPr>
            <w:r w:rsidRPr="00E635D0">
              <w:rPr>
                <w:sz w:val="20"/>
                <w:szCs w:val="20"/>
              </w:rPr>
              <w:t>15</w:t>
            </w:r>
          </w:p>
        </w:tc>
        <w:tc>
          <w:tcPr>
            <w:tcW w:w="2835" w:type="dxa"/>
            <w:vAlign w:val="center"/>
          </w:tcPr>
          <w:p w:rsidR="005E46F0" w:rsidRPr="00327E3F" w:rsidRDefault="005E46F0" w:rsidP="00DA4A5C">
            <w:pPr>
              <w:pStyle w:val="TableParagraph"/>
              <w:spacing w:before="60"/>
              <w:ind w:left="19" w:right="19"/>
              <w:jc w:val="both"/>
              <w:rPr>
                <w:sz w:val="20"/>
                <w:szCs w:val="20"/>
                <w:lang w:val="pt-BR"/>
              </w:rPr>
            </w:pPr>
            <w:r w:rsidRPr="00327E3F">
              <w:rPr>
                <w:sz w:val="20"/>
                <w:szCs w:val="20"/>
                <w:lang w:val="pt-BR"/>
              </w:rPr>
              <w:t xml:space="preserve">Goiaba in natura - </w:t>
            </w:r>
            <w:r w:rsidRPr="00C33183">
              <w:rPr>
                <w:sz w:val="20"/>
                <w:szCs w:val="20"/>
                <w:lang w:val="pt-BR"/>
              </w:rPr>
              <w:t xml:space="preserve">fruta in natura, tipo goiaba, espécie vermelha, aplicação uso </w:t>
            </w:r>
            <w:proofErr w:type="gramStart"/>
            <w:r w:rsidRPr="00C33183">
              <w:rPr>
                <w:sz w:val="20"/>
                <w:szCs w:val="20"/>
                <w:lang w:val="pt-BR"/>
              </w:rPr>
              <w:t>culinário</w:t>
            </w:r>
            <w:proofErr w:type="gramEnd"/>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180</w:t>
            </w:r>
          </w:p>
        </w:tc>
        <w:tc>
          <w:tcPr>
            <w:tcW w:w="992"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spacing w:before="60"/>
              <w:ind w:right="23"/>
              <w:jc w:val="center"/>
              <w:rPr>
                <w:sz w:val="20"/>
                <w:szCs w:val="20"/>
              </w:rPr>
            </w:pPr>
            <w:r w:rsidRPr="00E635D0">
              <w:rPr>
                <w:sz w:val="20"/>
                <w:szCs w:val="20"/>
              </w:rPr>
              <w:t>480</w:t>
            </w:r>
          </w:p>
        </w:tc>
        <w:tc>
          <w:tcPr>
            <w:tcW w:w="1706"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3,88</w:t>
            </w:r>
          </w:p>
        </w:tc>
        <w:tc>
          <w:tcPr>
            <w:tcW w:w="1983"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1.860,8</w:t>
            </w:r>
            <w:r w:rsidR="005E46F0" w:rsidRPr="007C0567">
              <w:rPr>
                <w:rFonts w:ascii="Times New Roman" w:hAnsi="Times New Roman" w:cs="Times New Roman"/>
                <w:color w:val="000000"/>
                <w:sz w:val="24"/>
                <w:szCs w:val="24"/>
              </w:rPr>
              <w:t>0</w:t>
            </w:r>
          </w:p>
        </w:tc>
      </w:tr>
      <w:tr w:rsidR="005E46F0" w:rsidRPr="003B4517" w:rsidTr="00734224">
        <w:trPr>
          <w:trHeight w:hRule="exact" w:val="996"/>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51</w:t>
            </w:r>
          </w:p>
        </w:tc>
        <w:tc>
          <w:tcPr>
            <w:tcW w:w="2835" w:type="dxa"/>
            <w:vAlign w:val="center"/>
          </w:tcPr>
          <w:p w:rsidR="005E46F0" w:rsidRPr="00C33183" w:rsidRDefault="005E46F0" w:rsidP="00DA4A5C">
            <w:pPr>
              <w:widowControl/>
              <w:autoSpaceDE w:val="0"/>
              <w:autoSpaceDN w:val="0"/>
              <w:adjustRightInd w:val="0"/>
              <w:jc w:val="both"/>
              <w:rPr>
                <w:rStyle w:val="tex5a"/>
                <w:sz w:val="20"/>
                <w:szCs w:val="20"/>
                <w:lang w:val="pt-BR"/>
              </w:rPr>
            </w:pPr>
            <w:r w:rsidRPr="00C33183">
              <w:rPr>
                <w:rStyle w:val="tex5a"/>
                <w:sz w:val="20"/>
                <w:szCs w:val="20"/>
                <w:lang w:val="pt-BR"/>
              </w:rPr>
              <w:t>Goiabada embalagem 600g - doce em massa - goiabada - embalagem plástica com tampa c/ 600 g. val</w:t>
            </w:r>
            <w:r w:rsidRPr="00C33183">
              <w:rPr>
                <w:rStyle w:val="tex5a"/>
                <w:sz w:val="20"/>
                <w:szCs w:val="20"/>
                <w:lang w:val="pt-BR"/>
              </w:rPr>
              <w:t>i</w:t>
            </w:r>
            <w:r w:rsidRPr="00C33183">
              <w:rPr>
                <w:rStyle w:val="tex5a"/>
                <w:sz w:val="20"/>
                <w:szCs w:val="20"/>
                <w:lang w:val="pt-BR"/>
              </w:rPr>
              <w:t>dade mínima 18 meses</w:t>
            </w:r>
          </w:p>
        </w:tc>
        <w:tc>
          <w:tcPr>
            <w:tcW w:w="847" w:type="dxa"/>
            <w:vAlign w:val="center"/>
          </w:tcPr>
          <w:p w:rsidR="005E46F0" w:rsidRPr="00E635D0" w:rsidRDefault="005E46F0" w:rsidP="00734224">
            <w:pPr>
              <w:pStyle w:val="TableParagraph"/>
              <w:ind w:left="46" w:right="46"/>
              <w:jc w:val="center"/>
              <w:rPr>
                <w:rFonts w:eastAsiaTheme="minorHAnsi"/>
                <w:sz w:val="20"/>
                <w:szCs w:val="20"/>
                <w:lang w:val="pt-BR"/>
              </w:rPr>
            </w:pPr>
            <w:r w:rsidRPr="00E635D0">
              <w:rPr>
                <w:rFonts w:eastAsiaTheme="minorHAnsi"/>
                <w:sz w:val="20"/>
                <w:szCs w:val="20"/>
                <w:lang w:val="pt-BR"/>
              </w:rPr>
              <w:t>Pote 600g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600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8,36</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5.016,00</w:t>
            </w:r>
          </w:p>
        </w:tc>
      </w:tr>
      <w:tr w:rsidR="005E46F0" w:rsidRPr="003B4517" w:rsidTr="00734224">
        <w:trPr>
          <w:trHeight w:hRule="exact" w:val="1124"/>
        </w:trPr>
        <w:tc>
          <w:tcPr>
            <w:tcW w:w="712" w:type="dxa"/>
            <w:vAlign w:val="center"/>
          </w:tcPr>
          <w:p w:rsidR="005E46F0" w:rsidRPr="00E635D0" w:rsidRDefault="005E46F0" w:rsidP="00DA4A5C">
            <w:pPr>
              <w:pStyle w:val="TableParagraph"/>
              <w:numPr>
                <w:ilvl w:val="0"/>
                <w:numId w:val="18"/>
              </w:numPr>
              <w:ind w:right="19"/>
              <w:jc w:val="both"/>
              <w:rPr>
                <w:sz w:val="20"/>
                <w:szCs w:val="20"/>
              </w:rPr>
            </w:pPr>
            <w:r w:rsidRPr="00E635D0">
              <w:rPr>
                <w:sz w:val="20"/>
                <w:szCs w:val="20"/>
              </w:rPr>
              <w:t>18</w:t>
            </w:r>
          </w:p>
        </w:tc>
        <w:tc>
          <w:tcPr>
            <w:tcW w:w="2835" w:type="dxa"/>
            <w:vAlign w:val="center"/>
          </w:tcPr>
          <w:p w:rsidR="005E46F0" w:rsidRPr="006D156B" w:rsidRDefault="005E46F0" w:rsidP="00DA4A5C">
            <w:pPr>
              <w:pStyle w:val="TableParagraph"/>
              <w:ind w:left="19" w:right="19"/>
              <w:jc w:val="both"/>
              <w:rPr>
                <w:sz w:val="20"/>
                <w:szCs w:val="20"/>
                <w:lang w:val="pt-BR"/>
              </w:rPr>
            </w:pPr>
            <w:r w:rsidRPr="006D156B">
              <w:rPr>
                <w:sz w:val="20"/>
                <w:szCs w:val="20"/>
                <w:lang w:val="pt-BR"/>
              </w:rPr>
              <w:t>Inhame in natura - inhame de 1ª qualidade, graúdo, firmes, sem sinais de brotação, áreas amolec</w:t>
            </w:r>
            <w:r w:rsidRPr="006D156B">
              <w:rPr>
                <w:sz w:val="20"/>
                <w:szCs w:val="20"/>
                <w:lang w:val="pt-BR"/>
              </w:rPr>
              <w:t>i</w:t>
            </w:r>
            <w:r w:rsidRPr="006D156B">
              <w:rPr>
                <w:sz w:val="20"/>
                <w:szCs w:val="20"/>
                <w:lang w:val="pt-BR"/>
              </w:rPr>
              <w:t>das, enrugadas e sinais de mofo.</w:t>
            </w:r>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400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5,12</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2.046,67</w:t>
            </w:r>
          </w:p>
        </w:tc>
      </w:tr>
      <w:tr w:rsidR="005E46F0" w:rsidRPr="003B4517" w:rsidTr="00734224">
        <w:trPr>
          <w:trHeight w:hRule="exact" w:val="1423"/>
        </w:trPr>
        <w:tc>
          <w:tcPr>
            <w:tcW w:w="712" w:type="dxa"/>
            <w:vAlign w:val="center"/>
          </w:tcPr>
          <w:p w:rsidR="005E46F0" w:rsidRPr="00E635D0" w:rsidRDefault="005E46F0" w:rsidP="00DA4A5C">
            <w:pPr>
              <w:pStyle w:val="TableParagraph"/>
              <w:numPr>
                <w:ilvl w:val="0"/>
                <w:numId w:val="18"/>
              </w:numPr>
              <w:spacing w:before="60"/>
              <w:ind w:right="19"/>
              <w:jc w:val="both"/>
              <w:rPr>
                <w:sz w:val="20"/>
                <w:szCs w:val="20"/>
              </w:rPr>
            </w:pPr>
            <w:r w:rsidRPr="00E635D0">
              <w:rPr>
                <w:sz w:val="20"/>
                <w:szCs w:val="20"/>
              </w:rPr>
              <w:t>36</w:t>
            </w:r>
          </w:p>
        </w:tc>
        <w:tc>
          <w:tcPr>
            <w:tcW w:w="2835" w:type="dxa"/>
            <w:vAlign w:val="center"/>
          </w:tcPr>
          <w:p w:rsidR="005E46F0" w:rsidRPr="006D156B" w:rsidRDefault="005E46F0" w:rsidP="00DA4A5C">
            <w:pPr>
              <w:pStyle w:val="TableParagraph"/>
              <w:spacing w:before="60"/>
              <w:ind w:left="19" w:right="19"/>
              <w:jc w:val="both"/>
              <w:rPr>
                <w:sz w:val="20"/>
                <w:szCs w:val="20"/>
                <w:lang w:val="pt-BR"/>
              </w:rPr>
            </w:pPr>
            <w:r w:rsidRPr="00500600">
              <w:rPr>
                <w:sz w:val="20"/>
                <w:szCs w:val="20"/>
                <w:lang w:val="pt-BR"/>
              </w:rPr>
              <w:t>Iogurte de frutas (morango,</w:t>
            </w:r>
            <w:r>
              <w:rPr>
                <w:sz w:val="20"/>
                <w:szCs w:val="20"/>
                <w:lang w:val="pt-BR"/>
              </w:rPr>
              <w:t xml:space="preserve"> </w:t>
            </w:r>
            <w:r w:rsidRPr="00500600">
              <w:rPr>
                <w:sz w:val="20"/>
                <w:szCs w:val="20"/>
                <w:lang w:val="pt-BR"/>
              </w:rPr>
              <w:t>coco,</w:t>
            </w:r>
            <w:r>
              <w:rPr>
                <w:sz w:val="20"/>
                <w:szCs w:val="20"/>
                <w:lang w:val="pt-BR"/>
              </w:rPr>
              <w:t xml:space="preserve"> </w:t>
            </w:r>
            <w:r w:rsidRPr="00500600">
              <w:rPr>
                <w:sz w:val="20"/>
                <w:szCs w:val="20"/>
                <w:lang w:val="pt-BR"/>
              </w:rPr>
              <w:t>pêssego, mamão)</w:t>
            </w:r>
            <w:r>
              <w:rPr>
                <w:sz w:val="20"/>
                <w:szCs w:val="20"/>
                <w:lang w:val="pt-BR"/>
              </w:rPr>
              <w:t xml:space="preserve"> - </w:t>
            </w:r>
            <w:r w:rsidRPr="006D156B">
              <w:rPr>
                <w:sz w:val="20"/>
                <w:szCs w:val="20"/>
                <w:lang w:val="pt-BR"/>
              </w:rPr>
              <w:t>iogurte, ingr</w:t>
            </w:r>
            <w:r w:rsidRPr="006D156B">
              <w:rPr>
                <w:sz w:val="20"/>
                <w:szCs w:val="20"/>
                <w:lang w:val="pt-BR"/>
              </w:rPr>
              <w:t>e</w:t>
            </w:r>
            <w:r w:rsidRPr="006D156B">
              <w:rPr>
                <w:sz w:val="20"/>
                <w:szCs w:val="20"/>
                <w:lang w:val="pt-BR"/>
              </w:rPr>
              <w:t xml:space="preserve">dientes leite integral, tipo polpa de fruta natural, características </w:t>
            </w:r>
            <w:proofErr w:type="gramStart"/>
            <w:r w:rsidRPr="006D156B">
              <w:rPr>
                <w:sz w:val="20"/>
                <w:szCs w:val="20"/>
                <w:lang w:val="pt-BR"/>
              </w:rPr>
              <w:t>adic</w:t>
            </w:r>
            <w:r w:rsidRPr="006D156B">
              <w:rPr>
                <w:sz w:val="20"/>
                <w:szCs w:val="20"/>
                <w:lang w:val="pt-BR"/>
              </w:rPr>
              <w:t>i</w:t>
            </w:r>
            <w:r w:rsidRPr="006D156B">
              <w:rPr>
                <w:sz w:val="20"/>
                <w:szCs w:val="20"/>
                <w:lang w:val="pt-BR"/>
              </w:rPr>
              <w:t>onais homogeneizado</w:t>
            </w:r>
            <w:proofErr w:type="gramEnd"/>
            <w:r w:rsidRPr="006D156B">
              <w:rPr>
                <w:sz w:val="20"/>
                <w:szCs w:val="20"/>
                <w:lang w:val="pt-BR"/>
              </w:rPr>
              <w:t>, sabor d</w:t>
            </w:r>
            <w:r w:rsidRPr="006D156B">
              <w:rPr>
                <w:sz w:val="20"/>
                <w:szCs w:val="20"/>
                <w:lang w:val="pt-BR"/>
              </w:rPr>
              <w:t>i</w:t>
            </w:r>
            <w:r w:rsidRPr="006D156B">
              <w:rPr>
                <w:sz w:val="20"/>
                <w:szCs w:val="20"/>
                <w:lang w:val="pt-BR"/>
              </w:rPr>
              <w:t>versos</w:t>
            </w:r>
          </w:p>
        </w:tc>
        <w:tc>
          <w:tcPr>
            <w:tcW w:w="847" w:type="dxa"/>
            <w:vAlign w:val="center"/>
          </w:tcPr>
          <w:p w:rsidR="005E46F0" w:rsidRPr="00E635D0" w:rsidRDefault="005E46F0" w:rsidP="00734224">
            <w:pPr>
              <w:jc w:val="center"/>
              <w:rPr>
                <w:sz w:val="20"/>
                <w:szCs w:val="20"/>
              </w:rPr>
            </w:pPr>
            <w:proofErr w:type="spellStart"/>
            <w:r w:rsidRPr="00E635D0">
              <w:rPr>
                <w:sz w:val="20"/>
                <w:szCs w:val="20"/>
              </w:rPr>
              <w:t>Litro</w:t>
            </w:r>
            <w:proofErr w:type="spellEnd"/>
          </w:p>
        </w:tc>
        <w:tc>
          <w:tcPr>
            <w:tcW w:w="993"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400</w:t>
            </w:r>
          </w:p>
        </w:tc>
        <w:tc>
          <w:tcPr>
            <w:tcW w:w="992"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400</w:t>
            </w:r>
          </w:p>
        </w:tc>
        <w:tc>
          <w:tcPr>
            <w:tcW w:w="992" w:type="dxa"/>
            <w:vAlign w:val="center"/>
          </w:tcPr>
          <w:p w:rsidR="005E46F0" w:rsidRPr="00E635D0" w:rsidRDefault="005E46F0" w:rsidP="00734224">
            <w:pPr>
              <w:pStyle w:val="TableParagraph"/>
              <w:spacing w:before="60"/>
              <w:ind w:right="23"/>
              <w:jc w:val="center"/>
              <w:rPr>
                <w:sz w:val="20"/>
                <w:szCs w:val="20"/>
              </w:rPr>
            </w:pPr>
            <w:r w:rsidRPr="00E635D0">
              <w:rPr>
                <w:sz w:val="20"/>
                <w:szCs w:val="20"/>
              </w:rPr>
              <w:t>800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2,33</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1.864,00</w:t>
            </w:r>
          </w:p>
        </w:tc>
      </w:tr>
      <w:tr w:rsidR="005E46F0" w:rsidRPr="003B4517" w:rsidTr="004115AD">
        <w:trPr>
          <w:trHeight w:hRule="exact" w:val="693"/>
        </w:trPr>
        <w:tc>
          <w:tcPr>
            <w:tcW w:w="712" w:type="dxa"/>
            <w:tcBorders>
              <w:bottom w:val="single" w:sz="4" w:space="0" w:color="auto"/>
            </w:tcBorders>
            <w:vAlign w:val="center"/>
          </w:tcPr>
          <w:p w:rsidR="005E46F0" w:rsidRPr="00E635D0" w:rsidRDefault="005E46F0" w:rsidP="00DA4A5C">
            <w:pPr>
              <w:pStyle w:val="TableParagraph"/>
              <w:numPr>
                <w:ilvl w:val="0"/>
                <w:numId w:val="18"/>
              </w:numPr>
              <w:spacing w:before="60"/>
              <w:ind w:right="19"/>
              <w:jc w:val="both"/>
              <w:rPr>
                <w:sz w:val="20"/>
                <w:szCs w:val="20"/>
              </w:rPr>
            </w:pPr>
            <w:r w:rsidRPr="00E635D0">
              <w:rPr>
                <w:sz w:val="20"/>
                <w:szCs w:val="20"/>
              </w:rPr>
              <w:t>16</w:t>
            </w:r>
          </w:p>
        </w:tc>
        <w:tc>
          <w:tcPr>
            <w:tcW w:w="2835" w:type="dxa"/>
            <w:tcBorders>
              <w:bottom w:val="single" w:sz="4" w:space="0" w:color="auto"/>
            </w:tcBorders>
            <w:vAlign w:val="center"/>
          </w:tcPr>
          <w:p w:rsidR="005E46F0" w:rsidRPr="003416BA" w:rsidRDefault="005E46F0" w:rsidP="00DA4A5C">
            <w:pPr>
              <w:pStyle w:val="TableParagraph"/>
              <w:spacing w:before="60"/>
              <w:ind w:left="19" w:right="19"/>
              <w:jc w:val="both"/>
              <w:rPr>
                <w:sz w:val="20"/>
                <w:szCs w:val="20"/>
                <w:lang w:val="pt-BR"/>
              </w:rPr>
            </w:pPr>
            <w:r w:rsidRPr="003416BA">
              <w:rPr>
                <w:sz w:val="20"/>
                <w:szCs w:val="20"/>
                <w:lang w:val="pt-BR"/>
              </w:rPr>
              <w:t xml:space="preserve">Laranja </w:t>
            </w:r>
            <w:proofErr w:type="spellStart"/>
            <w:r w:rsidRPr="003416BA">
              <w:rPr>
                <w:sz w:val="20"/>
                <w:szCs w:val="20"/>
                <w:lang w:val="pt-BR"/>
              </w:rPr>
              <w:t>Pêra</w:t>
            </w:r>
            <w:proofErr w:type="spellEnd"/>
            <w:r w:rsidRPr="003416BA">
              <w:rPr>
                <w:sz w:val="20"/>
                <w:szCs w:val="20"/>
                <w:lang w:val="pt-BR"/>
              </w:rPr>
              <w:t xml:space="preserve"> in natura - </w:t>
            </w:r>
            <w:r w:rsidRPr="004519EC">
              <w:rPr>
                <w:sz w:val="20"/>
                <w:szCs w:val="20"/>
                <w:lang w:val="pt-BR"/>
              </w:rPr>
              <w:t xml:space="preserve">fruta in natura, tipo laranja, espécie </w:t>
            </w:r>
            <w:proofErr w:type="gramStart"/>
            <w:r w:rsidRPr="004519EC">
              <w:rPr>
                <w:sz w:val="20"/>
                <w:szCs w:val="20"/>
                <w:lang w:val="pt-BR"/>
              </w:rPr>
              <w:t>pera</w:t>
            </w:r>
            <w:proofErr w:type="gramEnd"/>
          </w:p>
        </w:tc>
        <w:tc>
          <w:tcPr>
            <w:tcW w:w="847" w:type="dxa"/>
            <w:tcBorders>
              <w:bottom w:val="single" w:sz="4" w:space="0" w:color="auto"/>
            </w:tcBorders>
            <w:vAlign w:val="center"/>
          </w:tcPr>
          <w:p w:rsidR="005E46F0" w:rsidRPr="00E635D0" w:rsidRDefault="005E46F0" w:rsidP="00734224">
            <w:pPr>
              <w:jc w:val="center"/>
              <w:rPr>
                <w:sz w:val="20"/>
                <w:szCs w:val="20"/>
              </w:rPr>
            </w:pPr>
            <w:r w:rsidRPr="00E635D0">
              <w:rPr>
                <w:sz w:val="20"/>
                <w:szCs w:val="20"/>
              </w:rPr>
              <w:t>Kg</w:t>
            </w:r>
          </w:p>
        </w:tc>
        <w:tc>
          <w:tcPr>
            <w:tcW w:w="993" w:type="dxa"/>
            <w:tcBorders>
              <w:bottom w:val="single" w:sz="4" w:space="0" w:color="auto"/>
            </w:tcBorders>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200</w:t>
            </w:r>
          </w:p>
        </w:tc>
        <w:tc>
          <w:tcPr>
            <w:tcW w:w="992" w:type="dxa"/>
            <w:tcBorders>
              <w:bottom w:val="single" w:sz="4" w:space="0" w:color="auto"/>
            </w:tcBorders>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300</w:t>
            </w:r>
          </w:p>
        </w:tc>
        <w:tc>
          <w:tcPr>
            <w:tcW w:w="992" w:type="dxa"/>
            <w:tcBorders>
              <w:bottom w:val="single" w:sz="4" w:space="0" w:color="auto"/>
            </w:tcBorders>
            <w:vAlign w:val="center"/>
          </w:tcPr>
          <w:p w:rsidR="005E46F0" w:rsidRPr="00E635D0" w:rsidRDefault="005E46F0" w:rsidP="00734224">
            <w:pPr>
              <w:pStyle w:val="TableParagraph"/>
              <w:spacing w:before="60"/>
              <w:ind w:right="23"/>
              <w:jc w:val="center"/>
              <w:rPr>
                <w:sz w:val="20"/>
                <w:szCs w:val="20"/>
              </w:rPr>
            </w:pPr>
            <w:r w:rsidRPr="00E635D0">
              <w:rPr>
                <w:sz w:val="20"/>
                <w:szCs w:val="20"/>
              </w:rPr>
              <w:t>500</w:t>
            </w:r>
          </w:p>
        </w:tc>
        <w:tc>
          <w:tcPr>
            <w:tcW w:w="1706" w:type="dxa"/>
            <w:tcBorders>
              <w:bottom w:val="single" w:sz="4" w:space="0" w:color="auto"/>
            </w:tcBorders>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1,76</w:t>
            </w:r>
          </w:p>
        </w:tc>
        <w:tc>
          <w:tcPr>
            <w:tcW w:w="1983" w:type="dxa"/>
            <w:tcBorders>
              <w:bottom w:val="single" w:sz="4" w:space="0" w:color="auto"/>
            </w:tcBorders>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880,00</w:t>
            </w:r>
          </w:p>
        </w:tc>
      </w:tr>
      <w:tr w:rsidR="005E46F0" w:rsidRPr="003B4517" w:rsidTr="004115AD">
        <w:trPr>
          <w:trHeight w:hRule="exact" w:val="717"/>
        </w:trPr>
        <w:tc>
          <w:tcPr>
            <w:tcW w:w="712" w:type="dxa"/>
            <w:tcBorders>
              <w:top w:val="single" w:sz="4" w:space="0" w:color="auto"/>
              <w:left w:val="single" w:sz="4" w:space="0" w:color="auto"/>
              <w:bottom w:val="single" w:sz="4" w:space="0" w:color="auto"/>
              <w:right w:val="single" w:sz="4" w:space="0" w:color="auto"/>
            </w:tcBorders>
            <w:vAlign w:val="center"/>
          </w:tcPr>
          <w:p w:rsidR="005E46F0" w:rsidRPr="00E635D0" w:rsidRDefault="005E46F0" w:rsidP="00DA4A5C">
            <w:pPr>
              <w:pStyle w:val="TableParagraph"/>
              <w:numPr>
                <w:ilvl w:val="0"/>
                <w:numId w:val="18"/>
              </w:numPr>
              <w:ind w:right="19"/>
              <w:jc w:val="both"/>
              <w:rPr>
                <w:sz w:val="20"/>
                <w:szCs w:val="20"/>
              </w:rPr>
            </w:pPr>
            <w:r w:rsidRPr="00E635D0">
              <w:rPr>
                <w:sz w:val="20"/>
                <w:szCs w:val="20"/>
              </w:rPr>
              <w:t>17</w:t>
            </w:r>
          </w:p>
        </w:tc>
        <w:tc>
          <w:tcPr>
            <w:tcW w:w="2835" w:type="dxa"/>
            <w:tcBorders>
              <w:top w:val="single" w:sz="4" w:space="0" w:color="auto"/>
              <w:left w:val="single" w:sz="4" w:space="0" w:color="auto"/>
              <w:bottom w:val="single" w:sz="4" w:space="0" w:color="auto"/>
              <w:right w:val="single" w:sz="4" w:space="0" w:color="auto"/>
            </w:tcBorders>
            <w:vAlign w:val="center"/>
          </w:tcPr>
          <w:p w:rsidR="005E46F0" w:rsidRPr="000746EB" w:rsidRDefault="005E46F0" w:rsidP="00DA4A5C">
            <w:pPr>
              <w:pStyle w:val="TableParagraph"/>
              <w:ind w:left="19" w:right="19"/>
              <w:jc w:val="both"/>
              <w:rPr>
                <w:sz w:val="20"/>
                <w:szCs w:val="20"/>
                <w:lang w:val="pt-BR"/>
              </w:rPr>
            </w:pPr>
            <w:r w:rsidRPr="000746EB">
              <w:rPr>
                <w:sz w:val="20"/>
                <w:szCs w:val="20"/>
                <w:lang w:val="pt-BR"/>
              </w:rPr>
              <w:t xml:space="preserve">Limão in natura - fruta in natura, tipo limão, espécie </w:t>
            </w:r>
            <w:proofErr w:type="gramStart"/>
            <w:r w:rsidRPr="000746EB">
              <w:rPr>
                <w:sz w:val="20"/>
                <w:szCs w:val="20"/>
                <w:lang w:val="pt-BR"/>
              </w:rPr>
              <w:t>comum</w:t>
            </w:r>
            <w:proofErr w:type="gramEnd"/>
          </w:p>
        </w:tc>
        <w:tc>
          <w:tcPr>
            <w:tcW w:w="847" w:type="dxa"/>
            <w:tcBorders>
              <w:top w:val="single" w:sz="4" w:space="0" w:color="auto"/>
              <w:left w:val="single" w:sz="4" w:space="0" w:color="auto"/>
              <w:bottom w:val="single" w:sz="4" w:space="0" w:color="auto"/>
              <w:right w:val="single" w:sz="4" w:space="0" w:color="auto"/>
            </w:tcBorders>
            <w:vAlign w:val="center"/>
          </w:tcPr>
          <w:p w:rsidR="005E46F0" w:rsidRPr="00E635D0" w:rsidRDefault="005E46F0" w:rsidP="00734224">
            <w:pPr>
              <w:jc w:val="center"/>
              <w:rPr>
                <w:sz w:val="20"/>
                <w:szCs w:val="20"/>
              </w:rPr>
            </w:pPr>
            <w:r w:rsidRPr="00E635D0">
              <w:rPr>
                <w:sz w:val="20"/>
                <w:szCs w:val="20"/>
              </w:rPr>
              <w:t>Kg</w:t>
            </w:r>
          </w:p>
        </w:tc>
        <w:tc>
          <w:tcPr>
            <w:tcW w:w="993" w:type="dxa"/>
            <w:tcBorders>
              <w:top w:val="single" w:sz="4" w:space="0" w:color="auto"/>
              <w:left w:val="single" w:sz="4" w:space="0" w:color="auto"/>
              <w:bottom w:val="single" w:sz="4" w:space="0" w:color="auto"/>
              <w:right w:val="single" w:sz="4" w:space="0" w:color="auto"/>
            </w:tcBorders>
            <w:vAlign w:val="center"/>
          </w:tcPr>
          <w:p w:rsidR="005E46F0" w:rsidRPr="00E635D0" w:rsidRDefault="005E46F0" w:rsidP="00734224">
            <w:pPr>
              <w:pStyle w:val="TableParagraph"/>
              <w:ind w:left="244" w:right="249"/>
              <w:jc w:val="center"/>
              <w:rPr>
                <w:sz w:val="20"/>
                <w:szCs w:val="20"/>
              </w:rPr>
            </w:pPr>
            <w:r w:rsidRPr="00E635D0">
              <w:rPr>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5E46F0" w:rsidRPr="00E635D0" w:rsidRDefault="005E46F0" w:rsidP="00734224">
            <w:pPr>
              <w:pStyle w:val="TableParagraph"/>
              <w:ind w:left="244" w:right="249"/>
              <w:jc w:val="center"/>
              <w:rPr>
                <w:sz w:val="20"/>
                <w:szCs w:val="20"/>
              </w:rPr>
            </w:pPr>
            <w:r w:rsidRPr="00E635D0">
              <w:rPr>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5E46F0" w:rsidRPr="00E635D0" w:rsidRDefault="005E46F0" w:rsidP="00734224">
            <w:pPr>
              <w:pStyle w:val="TableParagraph"/>
              <w:ind w:right="23"/>
              <w:jc w:val="center"/>
              <w:rPr>
                <w:sz w:val="20"/>
                <w:szCs w:val="20"/>
              </w:rPr>
            </w:pPr>
            <w:r w:rsidRPr="00E635D0">
              <w:rPr>
                <w:sz w:val="20"/>
                <w:szCs w:val="20"/>
              </w:rPr>
              <w:t>200</w:t>
            </w:r>
          </w:p>
        </w:tc>
        <w:tc>
          <w:tcPr>
            <w:tcW w:w="1706" w:type="dxa"/>
            <w:tcBorders>
              <w:top w:val="single" w:sz="4" w:space="0" w:color="auto"/>
              <w:left w:val="single" w:sz="4" w:space="0" w:color="auto"/>
              <w:bottom w:val="single" w:sz="4" w:space="0" w:color="auto"/>
              <w:right w:val="single" w:sz="4" w:space="0" w:color="auto"/>
            </w:tcBorders>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R$ 3,15</w:t>
            </w:r>
          </w:p>
        </w:tc>
        <w:tc>
          <w:tcPr>
            <w:tcW w:w="1983" w:type="dxa"/>
            <w:tcBorders>
              <w:top w:val="single" w:sz="4" w:space="0" w:color="auto"/>
              <w:left w:val="single" w:sz="4" w:space="0" w:color="auto"/>
              <w:bottom w:val="single" w:sz="4" w:space="0" w:color="auto"/>
              <w:right w:val="single" w:sz="4" w:space="0" w:color="auto"/>
            </w:tcBorders>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630,67</w:t>
            </w:r>
          </w:p>
        </w:tc>
      </w:tr>
      <w:tr w:rsidR="005E46F0" w:rsidRPr="003B4517" w:rsidTr="004115AD">
        <w:trPr>
          <w:trHeight w:hRule="exact" w:val="2399"/>
        </w:trPr>
        <w:tc>
          <w:tcPr>
            <w:tcW w:w="712" w:type="dxa"/>
            <w:tcBorders>
              <w:top w:val="single" w:sz="4" w:space="0" w:color="auto"/>
            </w:tcBorders>
            <w:vAlign w:val="center"/>
          </w:tcPr>
          <w:p w:rsidR="005E46F0" w:rsidRPr="00E635D0" w:rsidRDefault="005E46F0" w:rsidP="00DA4A5C">
            <w:pPr>
              <w:pStyle w:val="TableParagraph"/>
              <w:numPr>
                <w:ilvl w:val="0"/>
                <w:numId w:val="18"/>
              </w:numPr>
              <w:ind w:right="19"/>
              <w:jc w:val="both"/>
              <w:rPr>
                <w:sz w:val="20"/>
                <w:szCs w:val="20"/>
              </w:rPr>
            </w:pPr>
            <w:r w:rsidRPr="00E635D0">
              <w:rPr>
                <w:sz w:val="20"/>
                <w:szCs w:val="20"/>
              </w:rPr>
              <w:lastRenderedPageBreak/>
              <w:t>19</w:t>
            </w:r>
          </w:p>
        </w:tc>
        <w:tc>
          <w:tcPr>
            <w:tcW w:w="2835" w:type="dxa"/>
            <w:tcBorders>
              <w:top w:val="single" w:sz="4" w:space="0" w:color="auto"/>
            </w:tcBorders>
            <w:vAlign w:val="center"/>
          </w:tcPr>
          <w:p w:rsidR="005E46F0" w:rsidRPr="000746EB" w:rsidRDefault="005E46F0" w:rsidP="00DA4A5C">
            <w:pPr>
              <w:pStyle w:val="TableParagraph"/>
              <w:spacing w:before="28"/>
              <w:ind w:left="19" w:right="819"/>
              <w:jc w:val="both"/>
              <w:rPr>
                <w:sz w:val="20"/>
                <w:szCs w:val="20"/>
                <w:lang w:val="pt-BR"/>
              </w:rPr>
            </w:pPr>
            <w:r w:rsidRPr="000746EB">
              <w:rPr>
                <w:sz w:val="20"/>
                <w:szCs w:val="20"/>
                <w:lang w:val="pt-BR"/>
              </w:rPr>
              <w:t>M</w:t>
            </w:r>
            <w:r>
              <w:rPr>
                <w:sz w:val="20"/>
                <w:szCs w:val="20"/>
                <w:lang w:val="pt-BR"/>
              </w:rPr>
              <w:t xml:space="preserve">acaxeira in natura - </w:t>
            </w:r>
            <w:r w:rsidRPr="000746EB">
              <w:rPr>
                <w:sz w:val="20"/>
                <w:szCs w:val="20"/>
                <w:lang w:val="pt-BR"/>
              </w:rPr>
              <w:t>macaxeira in natura, especificação: 1º qual</w:t>
            </w:r>
            <w:r w:rsidRPr="000746EB">
              <w:rPr>
                <w:sz w:val="20"/>
                <w:szCs w:val="20"/>
                <w:lang w:val="pt-BR"/>
              </w:rPr>
              <w:t>i</w:t>
            </w:r>
            <w:r w:rsidRPr="000746EB">
              <w:rPr>
                <w:sz w:val="20"/>
                <w:szCs w:val="20"/>
                <w:lang w:val="pt-BR"/>
              </w:rPr>
              <w:t>dade, nova, inteira, em grau de</w:t>
            </w:r>
            <w:proofErr w:type="gramStart"/>
            <w:r w:rsidRPr="000746EB">
              <w:rPr>
                <w:sz w:val="20"/>
                <w:szCs w:val="20"/>
                <w:lang w:val="pt-BR"/>
              </w:rPr>
              <w:t xml:space="preserve"> </w:t>
            </w:r>
            <w:r>
              <w:rPr>
                <w:sz w:val="20"/>
                <w:szCs w:val="20"/>
                <w:lang w:val="pt-BR"/>
              </w:rPr>
              <w:t xml:space="preserve"> </w:t>
            </w:r>
            <w:proofErr w:type="gramEnd"/>
            <w:r w:rsidRPr="000746EB">
              <w:rPr>
                <w:sz w:val="20"/>
                <w:szCs w:val="20"/>
                <w:lang w:val="pt-BR"/>
              </w:rPr>
              <w:t>amadurecime</w:t>
            </w:r>
            <w:r w:rsidRPr="000746EB">
              <w:rPr>
                <w:sz w:val="20"/>
                <w:szCs w:val="20"/>
                <w:lang w:val="pt-BR"/>
              </w:rPr>
              <w:t>n</w:t>
            </w:r>
            <w:r w:rsidRPr="000746EB">
              <w:rPr>
                <w:sz w:val="20"/>
                <w:szCs w:val="20"/>
                <w:lang w:val="pt-BR"/>
              </w:rPr>
              <w:t>to médio, acondicionada em embalagem plástica com identificação de peso e validade.</w:t>
            </w:r>
          </w:p>
        </w:tc>
        <w:tc>
          <w:tcPr>
            <w:tcW w:w="847" w:type="dxa"/>
            <w:tcBorders>
              <w:top w:val="single" w:sz="4" w:space="0" w:color="auto"/>
            </w:tcBorders>
            <w:vAlign w:val="center"/>
          </w:tcPr>
          <w:p w:rsidR="005E46F0" w:rsidRPr="00E635D0" w:rsidRDefault="005E46F0" w:rsidP="00734224">
            <w:pPr>
              <w:jc w:val="center"/>
              <w:rPr>
                <w:sz w:val="20"/>
                <w:szCs w:val="20"/>
              </w:rPr>
            </w:pPr>
            <w:r w:rsidRPr="00E635D0">
              <w:rPr>
                <w:sz w:val="20"/>
                <w:szCs w:val="20"/>
              </w:rPr>
              <w:t>Kg</w:t>
            </w:r>
          </w:p>
        </w:tc>
        <w:tc>
          <w:tcPr>
            <w:tcW w:w="993" w:type="dxa"/>
            <w:tcBorders>
              <w:top w:val="single" w:sz="4" w:space="0" w:color="auto"/>
            </w:tcBorders>
            <w:vAlign w:val="center"/>
          </w:tcPr>
          <w:p w:rsidR="005E46F0" w:rsidRPr="00E635D0" w:rsidRDefault="005E46F0" w:rsidP="00734224">
            <w:pPr>
              <w:pStyle w:val="TableParagraph"/>
              <w:spacing w:before="166"/>
              <w:ind w:left="244" w:right="249"/>
              <w:jc w:val="center"/>
              <w:rPr>
                <w:sz w:val="20"/>
                <w:szCs w:val="20"/>
              </w:rPr>
            </w:pPr>
            <w:r w:rsidRPr="00E635D0">
              <w:rPr>
                <w:sz w:val="20"/>
                <w:szCs w:val="20"/>
              </w:rPr>
              <w:t>500</w:t>
            </w:r>
          </w:p>
        </w:tc>
        <w:tc>
          <w:tcPr>
            <w:tcW w:w="992" w:type="dxa"/>
            <w:tcBorders>
              <w:top w:val="single" w:sz="4" w:space="0" w:color="auto"/>
            </w:tcBorders>
            <w:vAlign w:val="center"/>
          </w:tcPr>
          <w:p w:rsidR="005E46F0" w:rsidRPr="00E635D0" w:rsidRDefault="005E46F0" w:rsidP="00734224">
            <w:pPr>
              <w:pStyle w:val="TableParagraph"/>
              <w:spacing w:before="166"/>
              <w:ind w:left="244" w:right="249"/>
              <w:jc w:val="center"/>
              <w:rPr>
                <w:sz w:val="20"/>
                <w:szCs w:val="20"/>
              </w:rPr>
            </w:pPr>
            <w:r w:rsidRPr="00E635D0">
              <w:rPr>
                <w:sz w:val="20"/>
                <w:szCs w:val="20"/>
              </w:rPr>
              <w:t>500</w:t>
            </w:r>
          </w:p>
        </w:tc>
        <w:tc>
          <w:tcPr>
            <w:tcW w:w="992" w:type="dxa"/>
            <w:tcBorders>
              <w:top w:val="single" w:sz="4" w:space="0" w:color="auto"/>
            </w:tcBorders>
            <w:vAlign w:val="center"/>
          </w:tcPr>
          <w:p w:rsidR="005E46F0" w:rsidRPr="00E635D0" w:rsidRDefault="005E46F0" w:rsidP="00734224">
            <w:pPr>
              <w:pStyle w:val="TableParagraph"/>
              <w:spacing w:before="166"/>
              <w:ind w:right="23"/>
              <w:jc w:val="center"/>
              <w:rPr>
                <w:sz w:val="20"/>
                <w:szCs w:val="20"/>
              </w:rPr>
            </w:pPr>
            <w:r w:rsidRPr="00E635D0">
              <w:rPr>
                <w:sz w:val="20"/>
                <w:szCs w:val="20"/>
              </w:rPr>
              <w:t>100</w:t>
            </w:r>
          </w:p>
        </w:tc>
        <w:tc>
          <w:tcPr>
            <w:tcW w:w="1706" w:type="dxa"/>
            <w:tcBorders>
              <w:top w:val="single" w:sz="4" w:space="0" w:color="auto"/>
            </w:tcBorders>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5,40</w:t>
            </w:r>
          </w:p>
        </w:tc>
        <w:tc>
          <w:tcPr>
            <w:tcW w:w="1983" w:type="dxa"/>
            <w:tcBorders>
              <w:top w:val="single" w:sz="4" w:space="0" w:color="auto"/>
            </w:tcBorders>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5E46F0" w:rsidRPr="007C0567">
              <w:rPr>
                <w:rFonts w:ascii="Times New Roman" w:hAnsi="Times New Roman" w:cs="Times New Roman"/>
                <w:color w:val="000000"/>
                <w:sz w:val="24"/>
                <w:szCs w:val="24"/>
              </w:rPr>
              <w:t>5</w:t>
            </w:r>
            <w:r>
              <w:rPr>
                <w:rFonts w:ascii="Times New Roman" w:hAnsi="Times New Roman" w:cs="Times New Roman"/>
                <w:color w:val="000000"/>
                <w:sz w:val="24"/>
                <w:szCs w:val="24"/>
              </w:rPr>
              <w:t>39,67</w:t>
            </w:r>
          </w:p>
        </w:tc>
      </w:tr>
      <w:tr w:rsidR="005E46F0" w:rsidRPr="003B4517" w:rsidTr="00734224">
        <w:trPr>
          <w:trHeight w:hRule="exact" w:val="719"/>
        </w:trPr>
        <w:tc>
          <w:tcPr>
            <w:tcW w:w="712" w:type="dxa"/>
            <w:vAlign w:val="center"/>
          </w:tcPr>
          <w:p w:rsidR="005E46F0" w:rsidRPr="00E635D0" w:rsidRDefault="005E46F0" w:rsidP="00DA4A5C">
            <w:pPr>
              <w:pStyle w:val="TableParagraph"/>
              <w:numPr>
                <w:ilvl w:val="0"/>
                <w:numId w:val="18"/>
              </w:numPr>
              <w:ind w:right="19"/>
              <w:jc w:val="both"/>
              <w:rPr>
                <w:sz w:val="20"/>
                <w:szCs w:val="20"/>
              </w:rPr>
            </w:pPr>
            <w:r w:rsidRPr="00E635D0">
              <w:rPr>
                <w:sz w:val="20"/>
                <w:szCs w:val="20"/>
              </w:rPr>
              <w:t>20</w:t>
            </w:r>
          </w:p>
        </w:tc>
        <w:tc>
          <w:tcPr>
            <w:tcW w:w="2835" w:type="dxa"/>
            <w:vAlign w:val="center"/>
          </w:tcPr>
          <w:p w:rsidR="005E46F0" w:rsidRPr="000746EB" w:rsidRDefault="005E46F0" w:rsidP="00DA4A5C">
            <w:pPr>
              <w:pStyle w:val="TableParagraph"/>
              <w:ind w:left="19" w:right="19"/>
              <w:jc w:val="both"/>
              <w:rPr>
                <w:sz w:val="20"/>
                <w:szCs w:val="20"/>
                <w:lang w:val="pt-BR"/>
              </w:rPr>
            </w:pPr>
            <w:r w:rsidRPr="000746EB">
              <w:rPr>
                <w:sz w:val="20"/>
                <w:szCs w:val="20"/>
                <w:lang w:val="pt-BR"/>
              </w:rPr>
              <w:t>Mamão in natura - fruta in natura, tipo mamão, espécie amazonas (papaia</w:t>
            </w:r>
            <w:proofErr w:type="gramStart"/>
            <w:r w:rsidRPr="000746EB">
              <w:rPr>
                <w:rFonts w:ascii="Verdana" w:hAnsi="Verdana"/>
                <w:color w:val="000000"/>
                <w:sz w:val="14"/>
                <w:szCs w:val="14"/>
                <w:shd w:val="clear" w:color="auto" w:fill="FFFFFF"/>
                <w:lang w:val="pt-BR"/>
              </w:rPr>
              <w:t>)</w:t>
            </w:r>
            <w:proofErr w:type="gramEnd"/>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400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700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2,69</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1.883,00</w:t>
            </w:r>
          </w:p>
        </w:tc>
      </w:tr>
      <w:tr w:rsidR="005E46F0" w:rsidRPr="003B4517" w:rsidTr="00734224">
        <w:trPr>
          <w:trHeight w:hRule="exact" w:val="572"/>
        </w:trPr>
        <w:tc>
          <w:tcPr>
            <w:tcW w:w="712" w:type="dxa"/>
            <w:vAlign w:val="center"/>
          </w:tcPr>
          <w:p w:rsidR="005E46F0" w:rsidRPr="00E635D0" w:rsidRDefault="005E46F0" w:rsidP="00DA4A5C">
            <w:pPr>
              <w:pStyle w:val="TableParagraph"/>
              <w:numPr>
                <w:ilvl w:val="0"/>
                <w:numId w:val="18"/>
              </w:numPr>
              <w:ind w:right="19"/>
              <w:jc w:val="both"/>
              <w:rPr>
                <w:sz w:val="20"/>
                <w:szCs w:val="20"/>
              </w:rPr>
            </w:pPr>
            <w:r w:rsidRPr="00E635D0">
              <w:rPr>
                <w:sz w:val="20"/>
                <w:szCs w:val="20"/>
              </w:rPr>
              <w:t>21</w:t>
            </w:r>
          </w:p>
        </w:tc>
        <w:tc>
          <w:tcPr>
            <w:tcW w:w="2835" w:type="dxa"/>
            <w:vAlign w:val="center"/>
          </w:tcPr>
          <w:p w:rsidR="005E46F0" w:rsidRPr="000746EB" w:rsidRDefault="005E46F0" w:rsidP="00DA4A5C">
            <w:pPr>
              <w:pStyle w:val="TableParagraph"/>
              <w:ind w:left="19" w:right="19"/>
              <w:jc w:val="both"/>
              <w:rPr>
                <w:sz w:val="20"/>
                <w:szCs w:val="20"/>
                <w:lang w:val="pt-BR"/>
              </w:rPr>
            </w:pPr>
            <w:r w:rsidRPr="000746EB">
              <w:rPr>
                <w:sz w:val="20"/>
                <w:szCs w:val="20"/>
                <w:lang w:val="pt-BR"/>
              </w:rPr>
              <w:t xml:space="preserve">Manga in natura - </w:t>
            </w:r>
            <w:r w:rsidRPr="00FE207C">
              <w:rPr>
                <w:sz w:val="20"/>
                <w:szCs w:val="20"/>
                <w:lang w:val="pt-BR"/>
              </w:rPr>
              <w:t xml:space="preserve">fruta in natura, tipo manga, espécie </w:t>
            </w:r>
            <w:proofErr w:type="spellStart"/>
            <w:proofErr w:type="gramStart"/>
            <w:r w:rsidRPr="00FE207C">
              <w:rPr>
                <w:sz w:val="20"/>
                <w:szCs w:val="20"/>
                <w:lang w:val="pt-BR"/>
              </w:rPr>
              <w:t>tommy</w:t>
            </w:r>
            <w:proofErr w:type="spellEnd"/>
            <w:proofErr w:type="gramEnd"/>
            <w:r w:rsidRPr="00FE207C">
              <w:rPr>
                <w:sz w:val="20"/>
                <w:szCs w:val="20"/>
                <w:lang w:val="pt-BR"/>
              </w:rPr>
              <w:t xml:space="preserve"> </w:t>
            </w:r>
            <w:proofErr w:type="spellStart"/>
            <w:r w:rsidRPr="00FE207C">
              <w:rPr>
                <w:sz w:val="20"/>
                <w:szCs w:val="20"/>
                <w:lang w:val="pt-BR"/>
              </w:rPr>
              <w:t>atkin</w:t>
            </w:r>
            <w:proofErr w:type="spellEnd"/>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180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200</w:t>
            </w:r>
          </w:p>
        </w:tc>
        <w:tc>
          <w:tcPr>
            <w:tcW w:w="992" w:type="dxa"/>
            <w:vAlign w:val="center"/>
          </w:tcPr>
          <w:p w:rsidR="005E46F0" w:rsidRPr="00E635D0" w:rsidRDefault="005E46F0" w:rsidP="00734224">
            <w:pPr>
              <w:pStyle w:val="TableParagraph"/>
              <w:ind w:right="23"/>
              <w:jc w:val="center"/>
              <w:rPr>
                <w:sz w:val="20"/>
                <w:szCs w:val="20"/>
              </w:rPr>
            </w:pPr>
            <w:r>
              <w:rPr>
                <w:sz w:val="20"/>
                <w:szCs w:val="20"/>
              </w:rPr>
              <w:t>380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2,71</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1.031,07</w:t>
            </w:r>
          </w:p>
        </w:tc>
      </w:tr>
      <w:tr w:rsidR="005E46F0" w:rsidRPr="003B4517" w:rsidTr="00734224">
        <w:trPr>
          <w:trHeight w:hRule="exact" w:val="850"/>
        </w:trPr>
        <w:tc>
          <w:tcPr>
            <w:tcW w:w="712" w:type="dxa"/>
            <w:vAlign w:val="center"/>
          </w:tcPr>
          <w:p w:rsidR="005E46F0" w:rsidRPr="00E635D0" w:rsidRDefault="005E46F0" w:rsidP="00DA4A5C">
            <w:pPr>
              <w:pStyle w:val="TableParagraph"/>
              <w:numPr>
                <w:ilvl w:val="0"/>
                <w:numId w:val="18"/>
              </w:numPr>
              <w:spacing w:before="60"/>
              <w:ind w:right="19"/>
              <w:jc w:val="both"/>
              <w:rPr>
                <w:sz w:val="20"/>
                <w:szCs w:val="20"/>
              </w:rPr>
            </w:pPr>
            <w:r w:rsidRPr="00E635D0">
              <w:rPr>
                <w:sz w:val="20"/>
                <w:szCs w:val="20"/>
              </w:rPr>
              <w:t>22</w:t>
            </w:r>
          </w:p>
        </w:tc>
        <w:tc>
          <w:tcPr>
            <w:tcW w:w="2835" w:type="dxa"/>
            <w:vAlign w:val="center"/>
          </w:tcPr>
          <w:p w:rsidR="005E46F0" w:rsidRPr="00FE207C" w:rsidRDefault="005E46F0" w:rsidP="00DA4A5C">
            <w:pPr>
              <w:pStyle w:val="TableParagraph"/>
              <w:spacing w:before="60"/>
              <w:ind w:left="19" w:right="19"/>
              <w:jc w:val="both"/>
              <w:rPr>
                <w:sz w:val="20"/>
                <w:szCs w:val="20"/>
                <w:lang w:val="pt-BR"/>
              </w:rPr>
            </w:pPr>
            <w:r w:rsidRPr="00FE207C">
              <w:rPr>
                <w:sz w:val="20"/>
                <w:szCs w:val="20"/>
                <w:lang w:val="pt-BR"/>
              </w:rPr>
              <w:t>Melancia</w:t>
            </w:r>
            <w:r>
              <w:rPr>
                <w:sz w:val="20"/>
                <w:szCs w:val="20"/>
                <w:lang w:val="pt-BR"/>
              </w:rPr>
              <w:t xml:space="preserve"> in natura</w:t>
            </w:r>
            <w:r w:rsidRPr="00FE207C">
              <w:rPr>
                <w:sz w:val="20"/>
                <w:szCs w:val="20"/>
                <w:lang w:val="pt-BR"/>
              </w:rPr>
              <w:t xml:space="preserve"> - fruta in nat</w:t>
            </w:r>
            <w:r w:rsidRPr="00FE207C">
              <w:rPr>
                <w:sz w:val="20"/>
                <w:szCs w:val="20"/>
                <w:lang w:val="pt-BR"/>
              </w:rPr>
              <w:t>u</w:t>
            </w:r>
            <w:r w:rsidRPr="00FE207C">
              <w:rPr>
                <w:sz w:val="20"/>
                <w:szCs w:val="20"/>
                <w:lang w:val="pt-BR"/>
              </w:rPr>
              <w:t xml:space="preserve">ra, tipo melancia, espécie redonda, aplicação </w:t>
            </w:r>
            <w:proofErr w:type="gramStart"/>
            <w:r w:rsidRPr="00FE207C">
              <w:rPr>
                <w:sz w:val="20"/>
                <w:szCs w:val="20"/>
                <w:lang w:val="pt-BR"/>
              </w:rPr>
              <w:t>alimentar</w:t>
            </w:r>
            <w:proofErr w:type="gramEnd"/>
          </w:p>
        </w:tc>
        <w:tc>
          <w:tcPr>
            <w:tcW w:w="847" w:type="dxa"/>
            <w:vAlign w:val="center"/>
          </w:tcPr>
          <w:p w:rsidR="005E46F0" w:rsidRPr="00E635D0" w:rsidRDefault="005E46F0" w:rsidP="00734224">
            <w:pPr>
              <w:pStyle w:val="TableParagraph"/>
              <w:spacing w:before="60"/>
              <w:ind w:left="46" w:right="46"/>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1500</w:t>
            </w:r>
          </w:p>
        </w:tc>
        <w:tc>
          <w:tcPr>
            <w:tcW w:w="992"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1500</w:t>
            </w:r>
          </w:p>
        </w:tc>
        <w:tc>
          <w:tcPr>
            <w:tcW w:w="992" w:type="dxa"/>
            <w:vAlign w:val="center"/>
          </w:tcPr>
          <w:p w:rsidR="005E46F0" w:rsidRPr="00E635D0" w:rsidRDefault="005E46F0" w:rsidP="00734224">
            <w:pPr>
              <w:pStyle w:val="TableParagraph"/>
              <w:spacing w:before="60"/>
              <w:ind w:right="23"/>
              <w:jc w:val="center"/>
              <w:rPr>
                <w:sz w:val="20"/>
                <w:szCs w:val="20"/>
              </w:rPr>
            </w:pPr>
            <w:r w:rsidRPr="00E635D0">
              <w:rPr>
                <w:sz w:val="20"/>
                <w:szCs w:val="20"/>
              </w:rPr>
              <w:t>3000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1,76</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5.290,00</w:t>
            </w:r>
          </w:p>
        </w:tc>
      </w:tr>
      <w:tr w:rsidR="005E46F0" w:rsidRPr="003B4517" w:rsidTr="00734224">
        <w:trPr>
          <w:trHeight w:hRule="exact" w:val="1409"/>
        </w:trPr>
        <w:tc>
          <w:tcPr>
            <w:tcW w:w="712" w:type="dxa"/>
            <w:vAlign w:val="center"/>
          </w:tcPr>
          <w:p w:rsidR="005E46F0" w:rsidRPr="00E635D0" w:rsidRDefault="005E46F0" w:rsidP="00DA4A5C">
            <w:pPr>
              <w:pStyle w:val="TableParagraph"/>
              <w:numPr>
                <w:ilvl w:val="0"/>
                <w:numId w:val="18"/>
              </w:numPr>
              <w:spacing w:before="60"/>
              <w:ind w:right="19"/>
              <w:jc w:val="both"/>
              <w:rPr>
                <w:sz w:val="20"/>
                <w:szCs w:val="20"/>
              </w:rPr>
            </w:pPr>
            <w:r w:rsidRPr="00E635D0">
              <w:rPr>
                <w:sz w:val="20"/>
                <w:szCs w:val="20"/>
              </w:rPr>
              <w:t>23</w:t>
            </w:r>
          </w:p>
        </w:tc>
        <w:tc>
          <w:tcPr>
            <w:tcW w:w="2835" w:type="dxa"/>
            <w:vAlign w:val="center"/>
          </w:tcPr>
          <w:p w:rsidR="005E46F0" w:rsidRPr="00FE207C" w:rsidRDefault="005E46F0" w:rsidP="00DA4A5C">
            <w:pPr>
              <w:pStyle w:val="TableParagraph"/>
              <w:spacing w:before="60"/>
              <w:ind w:left="19" w:right="19"/>
              <w:jc w:val="both"/>
              <w:rPr>
                <w:sz w:val="20"/>
                <w:szCs w:val="20"/>
                <w:lang w:val="pt-BR"/>
              </w:rPr>
            </w:pPr>
            <w:r w:rsidRPr="00FE207C">
              <w:rPr>
                <w:sz w:val="20"/>
                <w:szCs w:val="20"/>
                <w:lang w:val="pt-BR"/>
              </w:rPr>
              <w:t>Melão in natura - melão amarelo, 80% de maturação, pesando apr</w:t>
            </w:r>
            <w:r w:rsidRPr="00FE207C">
              <w:rPr>
                <w:sz w:val="20"/>
                <w:szCs w:val="20"/>
                <w:lang w:val="pt-BR"/>
              </w:rPr>
              <w:t>o</w:t>
            </w:r>
            <w:r w:rsidRPr="00FE207C">
              <w:rPr>
                <w:sz w:val="20"/>
                <w:szCs w:val="20"/>
                <w:lang w:val="pt-BR"/>
              </w:rPr>
              <w:t xml:space="preserve">ximadamente 1,5kg. </w:t>
            </w:r>
            <w:proofErr w:type="gramStart"/>
            <w:r w:rsidRPr="00FE207C">
              <w:rPr>
                <w:sz w:val="20"/>
                <w:szCs w:val="20"/>
                <w:lang w:val="pt-BR"/>
              </w:rPr>
              <w:t>com</w:t>
            </w:r>
            <w:proofErr w:type="gramEnd"/>
            <w:r w:rsidRPr="00FE207C">
              <w:rPr>
                <w:sz w:val="20"/>
                <w:szCs w:val="20"/>
                <w:lang w:val="pt-BR"/>
              </w:rPr>
              <w:t xml:space="preserve"> polpa branca, consistência firme, casca integra, sabor doce.</w:t>
            </w:r>
            <w:r w:rsidRPr="00FE207C">
              <w:rPr>
                <w:rFonts w:ascii="Verdana" w:hAnsi="Verdana"/>
                <w:color w:val="000000"/>
                <w:sz w:val="14"/>
                <w:szCs w:val="14"/>
                <w:lang w:val="pt-BR"/>
              </w:rPr>
              <w:br/>
            </w:r>
          </w:p>
        </w:tc>
        <w:tc>
          <w:tcPr>
            <w:tcW w:w="847" w:type="dxa"/>
            <w:vAlign w:val="center"/>
          </w:tcPr>
          <w:p w:rsidR="005E46F0" w:rsidRPr="00E635D0" w:rsidRDefault="005E46F0" w:rsidP="00734224">
            <w:pPr>
              <w:pStyle w:val="TableParagraph"/>
              <w:spacing w:before="60"/>
              <w:ind w:left="46" w:right="46"/>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spacing w:before="60"/>
              <w:ind w:right="23"/>
              <w:jc w:val="center"/>
              <w:rPr>
                <w:sz w:val="20"/>
                <w:szCs w:val="20"/>
              </w:rPr>
            </w:pPr>
            <w:r w:rsidRPr="00E635D0">
              <w:rPr>
                <w:sz w:val="20"/>
                <w:szCs w:val="20"/>
              </w:rPr>
              <w:t>600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3,20</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1.920,00</w:t>
            </w:r>
          </w:p>
        </w:tc>
      </w:tr>
      <w:tr w:rsidR="005E46F0" w:rsidRPr="00C91147" w:rsidTr="00734224">
        <w:trPr>
          <w:trHeight w:hRule="exact" w:val="1132"/>
        </w:trPr>
        <w:tc>
          <w:tcPr>
            <w:tcW w:w="712" w:type="dxa"/>
            <w:vAlign w:val="center"/>
          </w:tcPr>
          <w:p w:rsidR="005E46F0" w:rsidRDefault="005E46F0" w:rsidP="00DA4A5C">
            <w:pPr>
              <w:pStyle w:val="TableParagraph"/>
              <w:numPr>
                <w:ilvl w:val="0"/>
                <w:numId w:val="18"/>
              </w:numPr>
              <w:ind w:right="19"/>
              <w:jc w:val="both"/>
              <w:rPr>
                <w:rFonts w:eastAsiaTheme="minorHAnsi"/>
                <w:sz w:val="20"/>
                <w:szCs w:val="20"/>
                <w:lang w:val="pt-BR"/>
              </w:rPr>
            </w:pPr>
            <w:r>
              <w:rPr>
                <w:rFonts w:eastAsiaTheme="minorHAnsi"/>
                <w:sz w:val="20"/>
                <w:szCs w:val="20"/>
                <w:lang w:val="pt-BR"/>
              </w:rPr>
              <w:t>66</w:t>
            </w:r>
          </w:p>
        </w:tc>
        <w:tc>
          <w:tcPr>
            <w:tcW w:w="2835" w:type="dxa"/>
            <w:vAlign w:val="center"/>
          </w:tcPr>
          <w:p w:rsidR="005E46F0" w:rsidRPr="00506746" w:rsidRDefault="005E46F0" w:rsidP="00DA4A5C">
            <w:pPr>
              <w:widowControl/>
              <w:autoSpaceDE w:val="0"/>
              <w:autoSpaceDN w:val="0"/>
              <w:adjustRightInd w:val="0"/>
              <w:jc w:val="both"/>
              <w:rPr>
                <w:sz w:val="20"/>
                <w:szCs w:val="20"/>
                <w:lang w:val="pt-BR"/>
              </w:rPr>
            </w:pPr>
            <w:r>
              <w:rPr>
                <w:sz w:val="20"/>
                <w:szCs w:val="20"/>
                <w:lang w:val="pt-BR"/>
              </w:rPr>
              <w:t xml:space="preserve">Milho de Pipoca tipo Premium - </w:t>
            </w:r>
            <w:r w:rsidRPr="00506746">
              <w:rPr>
                <w:sz w:val="20"/>
                <w:szCs w:val="20"/>
                <w:lang w:val="pt-BR"/>
              </w:rPr>
              <w:t xml:space="preserve">milho para pipoca, milho para pipoca, dura, amarela, tipo </w:t>
            </w:r>
            <w:proofErr w:type="gramStart"/>
            <w:r w:rsidRPr="00506746">
              <w:rPr>
                <w:sz w:val="20"/>
                <w:szCs w:val="20"/>
                <w:lang w:val="pt-BR"/>
              </w:rPr>
              <w:t>1</w:t>
            </w:r>
            <w:proofErr w:type="gramEnd"/>
            <w:r w:rsidRPr="00506746">
              <w:rPr>
                <w:sz w:val="20"/>
                <w:szCs w:val="20"/>
                <w:lang w:val="pt-BR"/>
              </w:rPr>
              <w:t>, pacote com 500 gramas, validade mínima 11 meses.</w:t>
            </w:r>
          </w:p>
        </w:tc>
        <w:tc>
          <w:tcPr>
            <w:tcW w:w="847" w:type="dxa"/>
            <w:vAlign w:val="center"/>
          </w:tcPr>
          <w:p w:rsidR="005E46F0" w:rsidRPr="00E635D0" w:rsidRDefault="005E46F0" w:rsidP="00734224">
            <w:pPr>
              <w:pStyle w:val="TableParagraph"/>
              <w:ind w:left="46" w:right="46"/>
              <w:jc w:val="center"/>
              <w:rPr>
                <w:rFonts w:eastAsiaTheme="minorHAnsi"/>
                <w:sz w:val="20"/>
                <w:szCs w:val="20"/>
                <w:lang w:val="pt-BR"/>
              </w:rPr>
            </w:pPr>
            <w:proofErr w:type="spellStart"/>
            <w:r>
              <w:rPr>
                <w:rFonts w:eastAsiaTheme="minorHAnsi"/>
                <w:sz w:val="20"/>
                <w:szCs w:val="20"/>
                <w:lang w:val="pt-BR"/>
              </w:rPr>
              <w:t>Pct</w:t>
            </w:r>
            <w:proofErr w:type="spellEnd"/>
            <w:r>
              <w:rPr>
                <w:rFonts w:eastAsiaTheme="minorHAnsi"/>
                <w:sz w:val="20"/>
                <w:szCs w:val="20"/>
                <w:lang w:val="pt-BR"/>
              </w:rPr>
              <w:t xml:space="preserve"> 500g</w:t>
            </w:r>
          </w:p>
        </w:tc>
        <w:tc>
          <w:tcPr>
            <w:tcW w:w="993" w:type="dxa"/>
            <w:vAlign w:val="center"/>
          </w:tcPr>
          <w:p w:rsidR="005E46F0" w:rsidRPr="00C91147" w:rsidRDefault="005E46F0" w:rsidP="00734224">
            <w:pPr>
              <w:pStyle w:val="TableParagraph"/>
              <w:ind w:left="244" w:right="249"/>
              <w:jc w:val="center"/>
              <w:rPr>
                <w:sz w:val="20"/>
                <w:szCs w:val="20"/>
                <w:lang w:val="pt-BR"/>
              </w:rPr>
            </w:pPr>
            <w:r>
              <w:rPr>
                <w:sz w:val="20"/>
                <w:szCs w:val="20"/>
                <w:lang w:val="pt-BR"/>
              </w:rPr>
              <w:t>50</w:t>
            </w:r>
          </w:p>
        </w:tc>
        <w:tc>
          <w:tcPr>
            <w:tcW w:w="992" w:type="dxa"/>
            <w:vAlign w:val="center"/>
          </w:tcPr>
          <w:p w:rsidR="005E46F0" w:rsidRPr="00C91147" w:rsidRDefault="005E46F0" w:rsidP="00734224">
            <w:pPr>
              <w:pStyle w:val="TableParagraph"/>
              <w:ind w:left="244" w:right="249"/>
              <w:jc w:val="center"/>
              <w:rPr>
                <w:sz w:val="20"/>
                <w:szCs w:val="20"/>
                <w:lang w:val="pt-BR"/>
              </w:rPr>
            </w:pPr>
            <w:r>
              <w:rPr>
                <w:sz w:val="20"/>
                <w:szCs w:val="20"/>
                <w:lang w:val="pt-BR"/>
              </w:rPr>
              <w:t>100</w:t>
            </w:r>
          </w:p>
        </w:tc>
        <w:tc>
          <w:tcPr>
            <w:tcW w:w="992" w:type="dxa"/>
            <w:vAlign w:val="center"/>
          </w:tcPr>
          <w:p w:rsidR="005E46F0" w:rsidRPr="00C91147" w:rsidRDefault="005E46F0" w:rsidP="00734224">
            <w:pPr>
              <w:pStyle w:val="TableParagraph"/>
              <w:ind w:right="23"/>
              <w:jc w:val="center"/>
              <w:rPr>
                <w:sz w:val="20"/>
                <w:szCs w:val="20"/>
                <w:lang w:val="pt-BR"/>
              </w:rPr>
            </w:pPr>
            <w:r>
              <w:rPr>
                <w:sz w:val="20"/>
                <w:szCs w:val="20"/>
                <w:lang w:val="pt-BR"/>
              </w:rPr>
              <w:t>150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2,16</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323,50</w:t>
            </w:r>
          </w:p>
        </w:tc>
      </w:tr>
      <w:tr w:rsidR="005E46F0" w:rsidRPr="003B4517" w:rsidTr="00734224">
        <w:trPr>
          <w:trHeight w:hRule="exact" w:val="978"/>
        </w:trPr>
        <w:tc>
          <w:tcPr>
            <w:tcW w:w="712" w:type="dxa"/>
            <w:vAlign w:val="center"/>
          </w:tcPr>
          <w:p w:rsidR="005E46F0" w:rsidRPr="00E635D0" w:rsidRDefault="005E46F0" w:rsidP="00DA4A5C">
            <w:pPr>
              <w:pStyle w:val="TableParagraph"/>
              <w:numPr>
                <w:ilvl w:val="0"/>
                <w:numId w:val="18"/>
              </w:numPr>
              <w:spacing w:before="166"/>
              <w:ind w:right="19"/>
              <w:jc w:val="both"/>
              <w:rPr>
                <w:sz w:val="20"/>
                <w:szCs w:val="20"/>
              </w:rPr>
            </w:pPr>
            <w:r w:rsidRPr="00E635D0">
              <w:rPr>
                <w:sz w:val="20"/>
                <w:szCs w:val="20"/>
              </w:rPr>
              <w:t>24</w:t>
            </w:r>
          </w:p>
        </w:tc>
        <w:tc>
          <w:tcPr>
            <w:tcW w:w="2835" w:type="dxa"/>
            <w:vAlign w:val="center"/>
          </w:tcPr>
          <w:p w:rsidR="005E46F0" w:rsidRPr="00506746" w:rsidRDefault="005E46F0" w:rsidP="00DA4A5C">
            <w:pPr>
              <w:pStyle w:val="TableParagraph"/>
              <w:spacing w:before="166"/>
              <w:ind w:right="19"/>
              <w:jc w:val="both"/>
              <w:rPr>
                <w:sz w:val="20"/>
                <w:szCs w:val="20"/>
                <w:lang w:val="pt-BR"/>
              </w:rPr>
            </w:pPr>
            <w:r w:rsidRPr="00506746">
              <w:rPr>
                <w:sz w:val="20"/>
                <w:szCs w:val="20"/>
                <w:lang w:val="pt-BR"/>
              </w:rPr>
              <w:t>Ovo - ovo, tamanho grande, or</w:t>
            </w:r>
            <w:r w:rsidRPr="00506746">
              <w:rPr>
                <w:sz w:val="20"/>
                <w:szCs w:val="20"/>
                <w:lang w:val="pt-BR"/>
              </w:rPr>
              <w:t>i</w:t>
            </w:r>
            <w:r w:rsidRPr="00506746">
              <w:rPr>
                <w:sz w:val="20"/>
                <w:szCs w:val="20"/>
                <w:lang w:val="pt-BR"/>
              </w:rPr>
              <w:t xml:space="preserve">gem galinha, características </w:t>
            </w:r>
            <w:proofErr w:type="gramStart"/>
            <w:r w:rsidRPr="00506746">
              <w:rPr>
                <w:sz w:val="20"/>
                <w:szCs w:val="20"/>
                <w:lang w:val="pt-BR"/>
              </w:rPr>
              <w:t>adic</w:t>
            </w:r>
            <w:r w:rsidRPr="00506746">
              <w:rPr>
                <w:sz w:val="20"/>
                <w:szCs w:val="20"/>
                <w:lang w:val="pt-BR"/>
              </w:rPr>
              <w:t>i</w:t>
            </w:r>
            <w:r w:rsidRPr="00506746">
              <w:rPr>
                <w:sz w:val="20"/>
                <w:szCs w:val="20"/>
                <w:lang w:val="pt-BR"/>
              </w:rPr>
              <w:t>onais branco</w:t>
            </w:r>
            <w:proofErr w:type="gramEnd"/>
          </w:p>
        </w:tc>
        <w:tc>
          <w:tcPr>
            <w:tcW w:w="847" w:type="dxa"/>
            <w:vAlign w:val="center"/>
          </w:tcPr>
          <w:p w:rsidR="005E46F0" w:rsidRPr="00E635D0" w:rsidRDefault="005E46F0" w:rsidP="00734224">
            <w:pPr>
              <w:pStyle w:val="TableParagraph"/>
              <w:spacing w:before="28"/>
              <w:ind w:left="190" w:right="17" w:hanging="158"/>
              <w:jc w:val="center"/>
              <w:rPr>
                <w:sz w:val="20"/>
                <w:szCs w:val="20"/>
              </w:rPr>
            </w:pPr>
            <w:proofErr w:type="spellStart"/>
            <w:r w:rsidRPr="00E635D0">
              <w:rPr>
                <w:sz w:val="20"/>
                <w:szCs w:val="20"/>
              </w:rPr>
              <w:t>Dúzia</w:t>
            </w:r>
            <w:proofErr w:type="spellEnd"/>
          </w:p>
        </w:tc>
        <w:tc>
          <w:tcPr>
            <w:tcW w:w="993" w:type="dxa"/>
            <w:vAlign w:val="center"/>
          </w:tcPr>
          <w:p w:rsidR="005E46F0" w:rsidRPr="00E635D0" w:rsidRDefault="005E46F0" w:rsidP="00734224">
            <w:pPr>
              <w:pStyle w:val="TableParagraph"/>
              <w:spacing w:before="166"/>
              <w:ind w:left="244" w:right="249"/>
              <w:jc w:val="center"/>
              <w:rPr>
                <w:sz w:val="20"/>
                <w:szCs w:val="20"/>
              </w:rPr>
            </w:pPr>
            <w:r w:rsidRPr="00E635D0">
              <w:rPr>
                <w:sz w:val="20"/>
                <w:szCs w:val="20"/>
              </w:rPr>
              <w:t>600</w:t>
            </w:r>
          </w:p>
        </w:tc>
        <w:tc>
          <w:tcPr>
            <w:tcW w:w="992" w:type="dxa"/>
            <w:vAlign w:val="center"/>
          </w:tcPr>
          <w:p w:rsidR="005E46F0" w:rsidRPr="00E635D0" w:rsidRDefault="005E46F0" w:rsidP="00734224">
            <w:pPr>
              <w:pStyle w:val="TableParagraph"/>
              <w:spacing w:before="166"/>
              <w:ind w:left="244" w:right="249"/>
              <w:jc w:val="center"/>
              <w:rPr>
                <w:sz w:val="20"/>
                <w:szCs w:val="20"/>
              </w:rPr>
            </w:pPr>
            <w:r w:rsidRPr="00E635D0">
              <w:rPr>
                <w:sz w:val="20"/>
                <w:szCs w:val="20"/>
              </w:rPr>
              <w:t>600</w:t>
            </w:r>
          </w:p>
        </w:tc>
        <w:tc>
          <w:tcPr>
            <w:tcW w:w="992" w:type="dxa"/>
            <w:vAlign w:val="center"/>
          </w:tcPr>
          <w:p w:rsidR="005E46F0" w:rsidRPr="00E635D0" w:rsidRDefault="005E46F0" w:rsidP="00734224">
            <w:pPr>
              <w:pStyle w:val="TableParagraph"/>
              <w:spacing w:before="166"/>
              <w:ind w:right="23"/>
              <w:jc w:val="center"/>
              <w:rPr>
                <w:sz w:val="20"/>
                <w:szCs w:val="20"/>
              </w:rPr>
            </w:pPr>
            <w:r w:rsidRPr="00E635D0">
              <w:rPr>
                <w:sz w:val="20"/>
                <w:szCs w:val="20"/>
              </w:rPr>
              <w:t>1200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5,10</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6.124,00</w:t>
            </w:r>
          </w:p>
        </w:tc>
      </w:tr>
      <w:tr w:rsidR="005E46F0" w:rsidRPr="003B4517" w:rsidTr="00734224">
        <w:trPr>
          <w:trHeight w:hRule="exact" w:val="1275"/>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49</w:t>
            </w:r>
          </w:p>
        </w:tc>
        <w:tc>
          <w:tcPr>
            <w:tcW w:w="2835" w:type="dxa"/>
            <w:vAlign w:val="center"/>
          </w:tcPr>
          <w:p w:rsidR="005E46F0" w:rsidRPr="00AE6A9E" w:rsidRDefault="005E46F0" w:rsidP="00DA4A5C">
            <w:pPr>
              <w:widowControl/>
              <w:autoSpaceDE w:val="0"/>
              <w:autoSpaceDN w:val="0"/>
              <w:adjustRightInd w:val="0"/>
              <w:jc w:val="both"/>
              <w:rPr>
                <w:sz w:val="20"/>
                <w:szCs w:val="20"/>
                <w:lang w:val="pt-BR"/>
              </w:rPr>
            </w:pPr>
            <w:r w:rsidRPr="00500600">
              <w:rPr>
                <w:rStyle w:val="tex5a"/>
                <w:sz w:val="20"/>
                <w:szCs w:val="20"/>
                <w:lang w:val="pt-BR"/>
              </w:rPr>
              <w:t>Paçoca de amendoim</w:t>
            </w:r>
            <w:r>
              <w:rPr>
                <w:rStyle w:val="tex5a"/>
                <w:sz w:val="20"/>
                <w:szCs w:val="20"/>
                <w:lang w:val="pt-BR"/>
              </w:rPr>
              <w:t xml:space="preserve">- </w:t>
            </w:r>
            <w:r w:rsidRPr="00AE6A9E">
              <w:rPr>
                <w:rStyle w:val="tex5a"/>
                <w:sz w:val="20"/>
                <w:szCs w:val="20"/>
                <w:lang w:val="pt-BR"/>
              </w:rPr>
              <w:t>doce em tablete, tipo paçoca de ame</w:t>
            </w:r>
            <w:r w:rsidRPr="00AE6A9E">
              <w:rPr>
                <w:rStyle w:val="tex5a"/>
                <w:sz w:val="20"/>
                <w:szCs w:val="20"/>
                <w:lang w:val="pt-BR"/>
              </w:rPr>
              <w:t>n</w:t>
            </w:r>
            <w:r w:rsidRPr="00AE6A9E">
              <w:rPr>
                <w:rStyle w:val="tex5a"/>
                <w:sz w:val="20"/>
                <w:szCs w:val="20"/>
                <w:lang w:val="pt-BR"/>
              </w:rPr>
              <w:t xml:space="preserve">doim, peso 20 g, ingredientes amendoim, </w:t>
            </w:r>
            <w:proofErr w:type="spellStart"/>
            <w:r w:rsidRPr="00AE6A9E">
              <w:rPr>
                <w:rStyle w:val="tex5a"/>
                <w:sz w:val="20"/>
                <w:szCs w:val="20"/>
                <w:lang w:val="pt-BR"/>
              </w:rPr>
              <w:t>açucar</w:t>
            </w:r>
            <w:proofErr w:type="spellEnd"/>
            <w:r w:rsidRPr="00AE6A9E">
              <w:rPr>
                <w:rStyle w:val="tex5a"/>
                <w:sz w:val="20"/>
                <w:szCs w:val="20"/>
                <w:lang w:val="pt-BR"/>
              </w:rPr>
              <w:t>, sal, apresent</w:t>
            </w:r>
            <w:r w:rsidRPr="00AE6A9E">
              <w:rPr>
                <w:rStyle w:val="tex5a"/>
                <w:sz w:val="20"/>
                <w:szCs w:val="20"/>
                <w:lang w:val="pt-BR"/>
              </w:rPr>
              <w:t>a</w:t>
            </w:r>
            <w:r w:rsidRPr="00AE6A9E">
              <w:rPr>
                <w:rStyle w:val="tex5a"/>
                <w:sz w:val="20"/>
                <w:szCs w:val="20"/>
                <w:lang w:val="pt-BR"/>
              </w:rPr>
              <w:t xml:space="preserve">ção formato rolha embalagem </w:t>
            </w:r>
            <w:proofErr w:type="gramStart"/>
            <w:r w:rsidRPr="00AE6A9E">
              <w:rPr>
                <w:rStyle w:val="tex5a"/>
                <w:sz w:val="20"/>
                <w:szCs w:val="20"/>
                <w:lang w:val="pt-BR"/>
              </w:rPr>
              <w:t>individual</w:t>
            </w:r>
            <w:proofErr w:type="gramEnd"/>
          </w:p>
        </w:tc>
        <w:tc>
          <w:tcPr>
            <w:tcW w:w="847" w:type="dxa"/>
            <w:vAlign w:val="center"/>
          </w:tcPr>
          <w:p w:rsidR="005E46F0" w:rsidRPr="00E635D0" w:rsidRDefault="005E46F0" w:rsidP="00734224">
            <w:pPr>
              <w:pStyle w:val="TableParagraph"/>
              <w:ind w:left="46" w:right="46"/>
              <w:jc w:val="center"/>
              <w:rPr>
                <w:rFonts w:eastAsiaTheme="minorHAnsi"/>
                <w:sz w:val="20"/>
                <w:szCs w:val="20"/>
                <w:lang w:val="pt-BR"/>
              </w:rPr>
            </w:pPr>
            <w:proofErr w:type="spellStart"/>
            <w:r w:rsidRPr="00E635D0">
              <w:rPr>
                <w:rFonts w:eastAsiaTheme="minorHAnsi"/>
                <w:sz w:val="20"/>
                <w:szCs w:val="20"/>
                <w:lang w:val="pt-BR"/>
              </w:rPr>
              <w:t>Pct</w:t>
            </w:r>
            <w:proofErr w:type="spellEnd"/>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600</w:t>
            </w:r>
          </w:p>
        </w:tc>
        <w:tc>
          <w:tcPr>
            <w:tcW w:w="1706"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13,93</w:t>
            </w:r>
          </w:p>
        </w:tc>
        <w:tc>
          <w:tcPr>
            <w:tcW w:w="1983" w:type="dxa"/>
            <w:vAlign w:val="center"/>
          </w:tcPr>
          <w:p w:rsidR="005E46F0" w:rsidRPr="002616EA" w:rsidRDefault="002616EA" w:rsidP="00734224">
            <w:pPr>
              <w:jc w:val="center"/>
              <w:rPr>
                <w:rFonts w:ascii="Times New Roman" w:hAnsi="Times New Roman" w:cs="Times New Roman"/>
                <w:color w:val="000000"/>
                <w:sz w:val="24"/>
                <w:szCs w:val="24"/>
                <w:lang w:val="pt-BR"/>
              </w:rPr>
            </w:pPr>
            <w:r w:rsidRPr="002616EA">
              <w:rPr>
                <w:rFonts w:ascii="Times New Roman" w:hAnsi="Times New Roman" w:cs="Times New Roman"/>
                <w:color w:val="000000"/>
                <w:sz w:val="24"/>
                <w:szCs w:val="24"/>
                <w:lang w:val="pt-BR"/>
              </w:rPr>
              <w:t>R$             8.</w:t>
            </w:r>
            <w:r>
              <w:rPr>
                <w:rFonts w:ascii="Times New Roman" w:hAnsi="Times New Roman" w:cs="Times New Roman"/>
                <w:color w:val="000000"/>
                <w:sz w:val="24"/>
                <w:szCs w:val="24"/>
                <w:lang w:val="pt-BR"/>
              </w:rPr>
              <w:t>356</w:t>
            </w:r>
            <w:r w:rsidR="005E46F0" w:rsidRPr="002616EA">
              <w:rPr>
                <w:rFonts w:ascii="Times New Roman" w:hAnsi="Times New Roman" w:cs="Times New Roman"/>
                <w:color w:val="000000"/>
                <w:sz w:val="24"/>
                <w:szCs w:val="24"/>
                <w:lang w:val="pt-BR"/>
              </w:rPr>
              <w:t>,00</w:t>
            </w:r>
          </w:p>
        </w:tc>
      </w:tr>
      <w:tr w:rsidR="005E46F0" w:rsidRPr="003B4517" w:rsidTr="00734224">
        <w:trPr>
          <w:trHeight w:hRule="exact" w:val="713"/>
        </w:trPr>
        <w:tc>
          <w:tcPr>
            <w:tcW w:w="712" w:type="dxa"/>
            <w:vAlign w:val="center"/>
          </w:tcPr>
          <w:p w:rsidR="005E46F0" w:rsidRPr="002616EA" w:rsidRDefault="005E46F0" w:rsidP="00DA4A5C">
            <w:pPr>
              <w:pStyle w:val="TableParagraph"/>
              <w:numPr>
                <w:ilvl w:val="0"/>
                <w:numId w:val="18"/>
              </w:numPr>
              <w:spacing w:before="60"/>
              <w:ind w:right="19"/>
              <w:jc w:val="both"/>
              <w:rPr>
                <w:sz w:val="20"/>
                <w:szCs w:val="20"/>
                <w:lang w:val="pt-BR"/>
              </w:rPr>
            </w:pPr>
            <w:r w:rsidRPr="002616EA">
              <w:rPr>
                <w:sz w:val="20"/>
                <w:szCs w:val="20"/>
                <w:lang w:val="pt-BR"/>
              </w:rPr>
              <w:t>25</w:t>
            </w:r>
          </w:p>
        </w:tc>
        <w:tc>
          <w:tcPr>
            <w:tcW w:w="2835" w:type="dxa"/>
            <w:vAlign w:val="center"/>
          </w:tcPr>
          <w:p w:rsidR="005E46F0" w:rsidRPr="00AE6A9E" w:rsidRDefault="005E46F0" w:rsidP="00DA4A5C">
            <w:pPr>
              <w:pStyle w:val="TableParagraph"/>
              <w:spacing w:before="60"/>
              <w:ind w:left="19" w:right="19"/>
              <w:jc w:val="both"/>
              <w:rPr>
                <w:sz w:val="20"/>
                <w:szCs w:val="20"/>
                <w:lang w:val="pt-BR"/>
              </w:rPr>
            </w:pPr>
            <w:r w:rsidRPr="00AE6A9E">
              <w:rPr>
                <w:sz w:val="20"/>
                <w:szCs w:val="20"/>
                <w:lang w:val="pt-BR"/>
              </w:rPr>
              <w:t>Pepino in natura - legume in nat</w:t>
            </w:r>
            <w:r w:rsidRPr="00AE6A9E">
              <w:rPr>
                <w:sz w:val="20"/>
                <w:szCs w:val="20"/>
                <w:lang w:val="pt-BR"/>
              </w:rPr>
              <w:t>u</w:t>
            </w:r>
            <w:r w:rsidRPr="00AE6A9E">
              <w:rPr>
                <w:sz w:val="20"/>
                <w:szCs w:val="20"/>
                <w:lang w:val="pt-BR"/>
              </w:rPr>
              <w:t xml:space="preserve">ra, tipo pepino, espécie </w:t>
            </w:r>
            <w:proofErr w:type="gramStart"/>
            <w:r w:rsidRPr="00AE6A9E">
              <w:rPr>
                <w:sz w:val="20"/>
                <w:szCs w:val="20"/>
                <w:lang w:val="pt-BR"/>
              </w:rPr>
              <w:t>comum</w:t>
            </w:r>
            <w:proofErr w:type="gramEnd"/>
            <w:r w:rsidRPr="00AE6A9E">
              <w:rPr>
                <w:rFonts w:ascii="Verdana" w:hAnsi="Verdana"/>
                <w:color w:val="000000"/>
                <w:sz w:val="14"/>
                <w:szCs w:val="14"/>
                <w:shd w:val="clear" w:color="auto" w:fill="FFFFFF"/>
                <w:lang w:val="pt-BR"/>
              </w:rPr>
              <w:t> </w:t>
            </w:r>
          </w:p>
        </w:tc>
        <w:tc>
          <w:tcPr>
            <w:tcW w:w="847" w:type="dxa"/>
            <w:vAlign w:val="center"/>
          </w:tcPr>
          <w:p w:rsidR="005E46F0" w:rsidRPr="002616EA" w:rsidRDefault="005E46F0" w:rsidP="00734224">
            <w:pPr>
              <w:jc w:val="center"/>
              <w:rPr>
                <w:sz w:val="20"/>
                <w:szCs w:val="20"/>
                <w:lang w:val="pt-BR"/>
              </w:rPr>
            </w:pPr>
            <w:r w:rsidRPr="002616EA">
              <w:rPr>
                <w:sz w:val="20"/>
                <w:szCs w:val="20"/>
                <w:lang w:val="pt-BR"/>
              </w:rPr>
              <w:t>Kg</w:t>
            </w:r>
          </w:p>
        </w:tc>
        <w:tc>
          <w:tcPr>
            <w:tcW w:w="993" w:type="dxa"/>
            <w:vAlign w:val="center"/>
          </w:tcPr>
          <w:p w:rsidR="005E46F0" w:rsidRPr="002616EA" w:rsidRDefault="005E46F0" w:rsidP="00734224">
            <w:pPr>
              <w:pStyle w:val="TableParagraph"/>
              <w:spacing w:before="60"/>
              <w:ind w:left="244" w:right="249"/>
              <w:jc w:val="center"/>
              <w:rPr>
                <w:sz w:val="20"/>
                <w:szCs w:val="20"/>
                <w:lang w:val="pt-BR"/>
              </w:rPr>
            </w:pPr>
            <w:r w:rsidRPr="002616EA">
              <w:rPr>
                <w:sz w:val="20"/>
                <w:szCs w:val="20"/>
                <w:lang w:val="pt-BR"/>
              </w:rPr>
              <w:t>400</w:t>
            </w:r>
          </w:p>
        </w:tc>
        <w:tc>
          <w:tcPr>
            <w:tcW w:w="992" w:type="dxa"/>
            <w:vAlign w:val="center"/>
          </w:tcPr>
          <w:p w:rsidR="005E46F0" w:rsidRPr="002616EA" w:rsidRDefault="005E46F0" w:rsidP="00734224">
            <w:pPr>
              <w:pStyle w:val="TableParagraph"/>
              <w:spacing w:before="60"/>
              <w:ind w:left="244" w:right="249"/>
              <w:jc w:val="center"/>
              <w:rPr>
                <w:sz w:val="20"/>
                <w:szCs w:val="20"/>
                <w:lang w:val="pt-BR"/>
              </w:rPr>
            </w:pPr>
            <w:r w:rsidRPr="002616EA">
              <w:rPr>
                <w:sz w:val="20"/>
                <w:szCs w:val="20"/>
                <w:lang w:val="pt-BR"/>
              </w:rPr>
              <w:t>400</w:t>
            </w:r>
          </w:p>
        </w:tc>
        <w:tc>
          <w:tcPr>
            <w:tcW w:w="992" w:type="dxa"/>
            <w:vAlign w:val="center"/>
          </w:tcPr>
          <w:p w:rsidR="005E46F0" w:rsidRPr="002616EA" w:rsidRDefault="005E46F0" w:rsidP="00734224">
            <w:pPr>
              <w:pStyle w:val="TableParagraph"/>
              <w:spacing w:before="60"/>
              <w:ind w:right="23"/>
              <w:jc w:val="center"/>
              <w:rPr>
                <w:sz w:val="20"/>
                <w:szCs w:val="20"/>
                <w:lang w:val="pt-BR"/>
              </w:rPr>
            </w:pPr>
            <w:r w:rsidRPr="002616EA">
              <w:rPr>
                <w:sz w:val="20"/>
                <w:szCs w:val="20"/>
                <w:lang w:val="pt-BR"/>
              </w:rPr>
              <w:t>800</w:t>
            </w:r>
          </w:p>
        </w:tc>
        <w:tc>
          <w:tcPr>
            <w:tcW w:w="1706" w:type="dxa"/>
            <w:vAlign w:val="center"/>
          </w:tcPr>
          <w:p w:rsidR="005E46F0" w:rsidRPr="002616EA" w:rsidRDefault="005E46F0" w:rsidP="00734224">
            <w:pPr>
              <w:jc w:val="center"/>
              <w:rPr>
                <w:rFonts w:ascii="Times New Roman" w:hAnsi="Times New Roman" w:cs="Times New Roman"/>
                <w:color w:val="000000"/>
                <w:sz w:val="24"/>
                <w:szCs w:val="24"/>
                <w:lang w:val="pt-BR"/>
              </w:rPr>
            </w:pPr>
            <w:r w:rsidRPr="002616EA">
              <w:rPr>
                <w:rFonts w:ascii="Times New Roman" w:hAnsi="Times New Roman" w:cs="Times New Roman"/>
                <w:color w:val="000000"/>
                <w:sz w:val="24"/>
                <w:szCs w:val="24"/>
                <w:lang w:val="pt-BR"/>
              </w:rPr>
              <w:t>R$          2,07</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2616EA">
              <w:rPr>
                <w:rFonts w:ascii="Times New Roman" w:hAnsi="Times New Roman" w:cs="Times New Roman"/>
                <w:color w:val="000000"/>
                <w:sz w:val="24"/>
                <w:szCs w:val="24"/>
                <w:lang w:val="pt-BR"/>
              </w:rPr>
              <w:t xml:space="preserve">R$             </w:t>
            </w:r>
            <w:r w:rsidRPr="007C0567">
              <w:rPr>
                <w:rFonts w:ascii="Times New Roman" w:hAnsi="Times New Roman" w:cs="Times New Roman"/>
                <w:color w:val="000000"/>
                <w:sz w:val="24"/>
                <w:szCs w:val="24"/>
              </w:rPr>
              <w:t>1.653,33</w:t>
            </w:r>
          </w:p>
        </w:tc>
      </w:tr>
      <w:tr w:rsidR="005E46F0" w:rsidRPr="003B4517" w:rsidTr="00734224">
        <w:trPr>
          <w:trHeight w:hRule="exact" w:val="709"/>
        </w:trPr>
        <w:tc>
          <w:tcPr>
            <w:tcW w:w="712" w:type="dxa"/>
            <w:vAlign w:val="center"/>
          </w:tcPr>
          <w:p w:rsidR="005E46F0" w:rsidRPr="00E635D0" w:rsidRDefault="005E46F0" w:rsidP="00DA4A5C">
            <w:pPr>
              <w:pStyle w:val="TableParagraph"/>
              <w:numPr>
                <w:ilvl w:val="0"/>
                <w:numId w:val="18"/>
              </w:numPr>
              <w:ind w:right="19"/>
              <w:jc w:val="both"/>
              <w:rPr>
                <w:sz w:val="20"/>
                <w:szCs w:val="20"/>
              </w:rPr>
            </w:pPr>
            <w:r w:rsidRPr="00E635D0">
              <w:rPr>
                <w:sz w:val="20"/>
                <w:szCs w:val="20"/>
              </w:rPr>
              <w:t>27</w:t>
            </w:r>
          </w:p>
        </w:tc>
        <w:tc>
          <w:tcPr>
            <w:tcW w:w="2835" w:type="dxa"/>
            <w:vAlign w:val="center"/>
          </w:tcPr>
          <w:p w:rsidR="005E46F0" w:rsidRPr="00AE6A9E" w:rsidRDefault="005E46F0" w:rsidP="00DA4A5C">
            <w:pPr>
              <w:pStyle w:val="TableParagraph"/>
              <w:ind w:left="19" w:right="19"/>
              <w:jc w:val="both"/>
              <w:rPr>
                <w:sz w:val="20"/>
                <w:szCs w:val="20"/>
                <w:lang w:val="pt-BR"/>
              </w:rPr>
            </w:pPr>
            <w:r w:rsidRPr="00AE6A9E">
              <w:rPr>
                <w:sz w:val="20"/>
                <w:szCs w:val="20"/>
                <w:lang w:val="pt-BR"/>
              </w:rPr>
              <w:t xml:space="preserve">Pimentão Amarelo - legume in natura, tipo pimentão, espécie </w:t>
            </w:r>
            <w:proofErr w:type="gramStart"/>
            <w:r w:rsidRPr="00AE6A9E">
              <w:rPr>
                <w:sz w:val="20"/>
                <w:szCs w:val="20"/>
                <w:lang w:val="pt-BR"/>
              </w:rPr>
              <w:t>amarelo</w:t>
            </w:r>
            <w:proofErr w:type="gramEnd"/>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600</w:t>
            </w:r>
          </w:p>
        </w:tc>
        <w:tc>
          <w:tcPr>
            <w:tcW w:w="1706" w:type="dxa"/>
            <w:vAlign w:val="center"/>
          </w:tcPr>
          <w:p w:rsidR="005E46F0" w:rsidRPr="007C0567" w:rsidRDefault="002616EA"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13,61</w:t>
            </w:r>
          </w:p>
        </w:tc>
        <w:tc>
          <w:tcPr>
            <w:tcW w:w="1983" w:type="dxa"/>
            <w:vAlign w:val="center"/>
          </w:tcPr>
          <w:p w:rsidR="005E46F0" w:rsidRPr="004C6D92" w:rsidRDefault="004C6D92" w:rsidP="00734224">
            <w:pPr>
              <w:jc w:val="center"/>
              <w:rPr>
                <w:rFonts w:ascii="Times New Roman" w:hAnsi="Times New Roman" w:cs="Times New Roman"/>
                <w:color w:val="000000"/>
                <w:sz w:val="24"/>
                <w:szCs w:val="24"/>
                <w:lang w:val="pt-BR"/>
              </w:rPr>
            </w:pPr>
            <w:r w:rsidRPr="004C6D92">
              <w:rPr>
                <w:rFonts w:ascii="Times New Roman" w:hAnsi="Times New Roman" w:cs="Times New Roman"/>
                <w:color w:val="000000"/>
                <w:sz w:val="24"/>
                <w:szCs w:val="24"/>
                <w:lang w:val="pt-BR"/>
              </w:rPr>
              <w:t>R$             8.</w:t>
            </w:r>
            <w:r>
              <w:rPr>
                <w:rFonts w:ascii="Times New Roman" w:hAnsi="Times New Roman" w:cs="Times New Roman"/>
                <w:color w:val="000000"/>
                <w:sz w:val="24"/>
                <w:szCs w:val="24"/>
                <w:lang w:val="pt-BR"/>
              </w:rPr>
              <w:t>166</w:t>
            </w:r>
            <w:r w:rsidR="005E46F0" w:rsidRPr="004C6D92">
              <w:rPr>
                <w:rFonts w:ascii="Times New Roman" w:hAnsi="Times New Roman" w:cs="Times New Roman"/>
                <w:color w:val="000000"/>
                <w:sz w:val="24"/>
                <w:szCs w:val="24"/>
                <w:lang w:val="pt-BR"/>
              </w:rPr>
              <w:t>,00</w:t>
            </w:r>
          </w:p>
        </w:tc>
      </w:tr>
      <w:tr w:rsidR="005E46F0" w:rsidRPr="003B4517" w:rsidTr="00734224">
        <w:trPr>
          <w:trHeight w:hRule="exact" w:val="846"/>
        </w:trPr>
        <w:tc>
          <w:tcPr>
            <w:tcW w:w="712" w:type="dxa"/>
            <w:vAlign w:val="center"/>
          </w:tcPr>
          <w:p w:rsidR="005E46F0" w:rsidRPr="004C6D92" w:rsidRDefault="005E46F0" w:rsidP="00DA4A5C">
            <w:pPr>
              <w:pStyle w:val="TableParagraph"/>
              <w:numPr>
                <w:ilvl w:val="0"/>
                <w:numId w:val="18"/>
              </w:numPr>
              <w:ind w:right="19"/>
              <w:jc w:val="both"/>
              <w:rPr>
                <w:sz w:val="20"/>
                <w:szCs w:val="20"/>
                <w:lang w:val="pt-BR"/>
              </w:rPr>
            </w:pPr>
            <w:r w:rsidRPr="004C6D92">
              <w:rPr>
                <w:sz w:val="20"/>
                <w:szCs w:val="20"/>
                <w:lang w:val="pt-BR"/>
              </w:rPr>
              <w:t>26</w:t>
            </w:r>
          </w:p>
        </w:tc>
        <w:tc>
          <w:tcPr>
            <w:tcW w:w="2835" w:type="dxa"/>
            <w:vAlign w:val="center"/>
          </w:tcPr>
          <w:p w:rsidR="005E46F0" w:rsidRPr="00AE6A9E" w:rsidRDefault="005E46F0" w:rsidP="00DA4A5C">
            <w:pPr>
              <w:pStyle w:val="TableParagraph"/>
              <w:ind w:left="19" w:right="19"/>
              <w:jc w:val="both"/>
              <w:rPr>
                <w:sz w:val="20"/>
                <w:szCs w:val="20"/>
                <w:lang w:val="pt-BR"/>
              </w:rPr>
            </w:pPr>
            <w:r w:rsidRPr="00AE6A9E">
              <w:rPr>
                <w:sz w:val="20"/>
                <w:szCs w:val="20"/>
                <w:lang w:val="pt-BR"/>
              </w:rPr>
              <w:t>Pimentão Verde - legume in nat</w:t>
            </w:r>
            <w:r w:rsidRPr="00AE6A9E">
              <w:rPr>
                <w:sz w:val="20"/>
                <w:szCs w:val="20"/>
                <w:lang w:val="pt-BR"/>
              </w:rPr>
              <w:t>u</w:t>
            </w:r>
            <w:r w:rsidRPr="00AE6A9E">
              <w:rPr>
                <w:sz w:val="20"/>
                <w:szCs w:val="20"/>
                <w:lang w:val="pt-BR"/>
              </w:rPr>
              <w:t xml:space="preserve">ra, tipo pimentão, espécie </w:t>
            </w:r>
            <w:proofErr w:type="gramStart"/>
            <w:r w:rsidRPr="00AE6A9E">
              <w:rPr>
                <w:sz w:val="20"/>
                <w:szCs w:val="20"/>
                <w:lang w:val="pt-BR"/>
              </w:rPr>
              <w:t>verde</w:t>
            </w:r>
            <w:proofErr w:type="gramEnd"/>
          </w:p>
        </w:tc>
        <w:tc>
          <w:tcPr>
            <w:tcW w:w="847" w:type="dxa"/>
            <w:vAlign w:val="center"/>
          </w:tcPr>
          <w:p w:rsidR="005E46F0" w:rsidRPr="004C6D92" w:rsidRDefault="005E46F0" w:rsidP="00734224">
            <w:pPr>
              <w:jc w:val="center"/>
              <w:rPr>
                <w:sz w:val="20"/>
                <w:szCs w:val="20"/>
                <w:lang w:val="pt-BR"/>
              </w:rPr>
            </w:pPr>
            <w:r w:rsidRPr="004C6D92">
              <w:rPr>
                <w:sz w:val="20"/>
                <w:szCs w:val="20"/>
                <w:lang w:val="pt-BR"/>
              </w:rPr>
              <w:t>Kg</w:t>
            </w:r>
          </w:p>
        </w:tc>
        <w:tc>
          <w:tcPr>
            <w:tcW w:w="993" w:type="dxa"/>
            <w:vAlign w:val="center"/>
          </w:tcPr>
          <w:p w:rsidR="005E46F0" w:rsidRPr="004C6D92" w:rsidRDefault="005E46F0" w:rsidP="00734224">
            <w:pPr>
              <w:pStyle w:val="TableParagraph"/>
              <w:ind w:left="244" w:right="249"/>
              <w:jc w:val="center"/>
              <w:rPr>
                <w:sz w:val="20"/>
                <w:szCs w:val="20"/>
                <w:lang w:val="pt-BR"/>
              </w:rPr>
            </w:pPr>
            <w:r w:rsidRPr="004C6D92">
              <w:rPr>
                <w:sz w:val="20"/>
                <w:szCs w:val="20"/>
                <w:lang w:val="pt-BR"/>
              </w:rPr>
              <w:t>300</w:t>
            </w:r>
          </w:p>
        </w:tc>
        <w:tc>
          <w:tcPr>
            <w:tcW w:w="992" w:type="dxa"/>
            <w:vAlign w:val="center"/>
          </w:tcPr>
          <w:p w:rsidR="005E46F0" w:rsidRPr="004C6D92" w:rsidRDefault="005E46F0" w:rsidP="00734224">
            <w:pPr>
              <w:pStyle w:val="TableParagraph"/>
              <w:ind w:left="244" w:right="249"/>
              <w:jc w:val="center"/>
              <w:rPr>
                <w:sz w:val="20"/>
                <w:szCs w:val="20"/>
                <w:lang w:val="pt-BR"/>
              </w:rPr>
            </w:pPr>
            <w:r w:rsidRPr="004C6D92">
              <w:rPr>
                <w:sz w:val="20"/>
                <w:szCs w:val="20"/>
                <w:lang w:val="pt-BR"/>
              </w:rPr>
              <w:t>500</w:t>
            </w:r>
          </w:p>
        </w:tc>
        <w:tc>
          <w:tcPr>
            <w:tcW w:w="992" w:type="dxa"/>
            <w:vAlign w:val="center"/>
          </w:tcPr>
          <w:p w:rsidR="005E46F0" w:rsidRPr="004C6D92" w:rsidRDefault="005E46F0" w:rsidP="00734224">
            <w:pPr>
              <w:pStyle w:val="TableParagraph"/>
              <w:ind w:right="23"/>
              <w:jc w:val="center"/>
              <w:rPr>
                <w:sz w:val="20"/>
                <w:szCs w:val="20"/>
                <w:lang w:val="pt-BR"/>
              </w:rPr>
            </w:pPr>
            <w:r w:rsidRPr="004C6D92">
              <w:rPr>
                <w:sz w:val="20"/>
                <w:szCs w:val="20"/>
                <w:lang w:val="pt-BR"/>
              </w:rPr>
              <w:t>800</w:t>
            </w:r>
          </w:p>
        </w:tc>
        <w:tc>
          <w:tcPr>
            <w:tcW w:w="1706" w:type="dxa"/>
            <w:vAlign w:val="center"/>
          </w:tcPr>
          <w:p w:rsidR="005E46F0" w:rsidRPr="004C6D92" w:rsidRDefault="005E46F0" w:rsidP="00734224">
            <w:pPr>
              <w:jc w:val="center"/>
              <w:rPr>
                <w:rFonts w:ascii="Times New Roman" w:hAnsi="Times New Roman" w:cs="Times New Roman"/>
                <w:color w:val="000000"/>
                <w:sz w:val="24"/>
                <w:szCs w:val="24"/>
                <w:lang w:val="pt-BR"/>
              </w:rPr>
            </w:pPr>
            <w:r w:rsidRPr="004C6D92">
              <w:rPr>
                <w:rFonts w:ascii="Times New Roman" w:hAnsi="Times New Roman" w:cs="Times New Roman"/>
                <w:color w:val="000000"/>
                <w:sz w:val="24"/>
                <w:szCs w:val="24"/>
                <w:lang w:val="pt-BR"/>
              </w:rPr>
              <w:t>R$          3,60</w:t>
            </w:r>
          </w:p>
        </w:tc>
        <w:tc>
          <w:tcPr>
            <w:tcW w:w="1983" w:type="dxa"/>
            <w:vAlign w:val="center"/>
          </w:tcPr>
          <w:p w:rsidR="005E46F0" w:rsidRPr="004C6D92" w:rsidRDefault="005E46F0" w:rsidP="00734224">
            <w:pPr>
              <w:jc w:val="center"/>
              <w:rPr>
                <w:rFonts w:ascii="Times New Roman" w:hAnsi="Times New Roman" w:cs="Times New Roman"/>
                <w:color w:val="000000"/>
                <w:sz w:val="24"/>
                <w:szCs w:val="24"/>
                <w:lang w:val="pt-BR"/>
              </w:rPr>
            </w:pPr>
            <w:r w:rsidRPr="004C6D92">
              <w:rPr>
                <w:rFonts w:ascii="Times New Roman" w:hAnsi="Times New Roman" w:cs="Times New Roman"/>
                <w:color w:val="000000"/>
                <w:sz w:val="24"/>
                <w:szCs w:val="24"/>
                <w:lang w:val="pt-BR"/>
              </w:rPr>
              <w:t>R$             2.877,33</w:t>
            </w:r>
          </w:p>
        </w:tc>
      </w:tr>
      <w:tr w:rsidR="005E46F0" w:rsidRPr="003B4517" w:rsidTr="00734224">
        <w:trPr>
          <w:trHeight w:hRule="exact" w:val="703"/>
        </w:trPr>
        <w:tc>
          <w:tcPr>
            <w:tcW w:w="712" w:type="dxa"/>
            <w:vAlign w:val="center"/>
          </w:tcPr>
          <w:p w:rsidR="005E46F0" w:rsidRPr="00E635D0" w:rsidRDefault="005E46F0" w:rsidP="00DA4A5C">
            <w:pPr>
              <w:pStyle w:val="TableParagraph"/>
              <w:numPr>
                <w:ilvl w:val="0"/>
                <w:numId w:val="18"/>
              </w:numPr>
              <w:ind w:right="19"/>
              <w:jc w:val="both"/>
              <w:rPr>
                <w:sz w:val="20"/>
                <w:szCs w:val="20"/>
              </w:rPr>
            </w:pPr>
            <w:r w:rsidRPr="00E635D0">
              <w:rPr>
                <w:sz w:val="20"/>
                <w:szCs w:val="20"/>
              </w:rPr>
              <w:t>28</w:t>
            </w:r>
          </w:p>
        </w:tc>
        <w:tc>
          <w:tcPr>
            <w:tcW w:w="2835" w:type="dxa"/>
            <w:vAlign w:val="center"/>
          </w:tcPr>
          <w:p w:rsidR="005E46F0" w:rsidRPr="00AE6A9E" w:rsidRDefault="005E46F0" w:rsidP="00DA4A5C">
            <w:pPr>
              <w:pStyle w:val="TableParagraph"/>
              <w:ind w:left="19" w:right="19"/>
              <w:jc w:val="both"/>
              <w:rPr>
                <w:sz w:val="20"/>
                <w:szCs w:val="20"/>
                <w:lang w:val="pt-BR"/>
              </w:rPr>
            </w:pPr>
            <w:r w:rsidRPr="00AE6A9E">
              <w:rPr>
                <w:sz w:val="20"/>
                <w:szCs w:val="20"/>
                <w:lang w:val="pt-BR"/>
              </w:rPr>
              <w:t xml:space="preserve">Pimentão Vermelho - legume in natura, tipo pimentão, espécie </w:t>
            </w:r>
            <w:proofErr w:type="gramStart"/>
            <w:r w:rsidRPr="00AE6A9E">
              <w:rPr>
                <w:sz w:val="20"/>
                <w:szCs w:val="20"/>
                <w:lang w:val="pt-BR"/>
              </w:rPr>
              <w:t>vermelho</w:t>
            </w:r>
            <w:proofErr w:type="gramEnd"/>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300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600</w:t>
            </w:r>
          </w:p>
        </w:tc>
        <w:tc>
          <w:tcPr>
            <w:tcW w:w="1706" w:type="dxa"/>
            <w:vAlign w:val="center"/>
          </w:tcPr>
          <w:p w:rsidR="005E46F0" w:rsidRPr="007C0567" w:rsidRDefault="004C6D92"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14,06</w:t>
            </w:r>
          </w:p>
        </w:tc>
        <w:tc>
          <w:tcPr>
            <w:tcW w:w="1983" w:type="dxa"/>
            <w:vAlign w:val="center"/>
          </w:tcPr>
          <w:p w:rsidR="005E46F0" w:rsidRPr="004C6D92" w:rsidRDefault="004C6D92" w:rsidP="00734224">
            <w:pPr>
              <w:jc w:val="center"/>
              <w:rPr>
                <w:rFonts w:ascii="Times New Roman" w:hAnsi="Times New Roman" w:cs="Times New Roman"/>
                <w:color w:val="000000"/>
                <w:sz w:val="24"/>
                <w:szCs w:val="24"/>
                <w:lang w:val="pt-BR"/>
              </w:rPr>
            </w:pPr>
            <w:r w:rsidRPr="004C6D92">
              <w:rPr>
                <w:rFonts w:ascii="Times New Roman" w:hAnsi="Times New Roman" w:cs="Times New Roman"/>
                <w:color w:val="000000"/>
                <w:sz w:val="24"/>
                <w:szCs w:val="24"/>
                <w:lang w:val="pt-BR"/>
              </w:rPr>
              <w:t>R$             8.</w:t>
            </w:r>
            <w:r>
              <w:rPr>
                <w:rFonts w:ascii="Times New Roman" w:hAnsi="Times New Roman" w:cs="Times New Roman"/>
                <w:color w:val="000000"/>
                <w:sz w:val="24"/>
                <w:szCs w:val="24"/>
                <w:lang w:val="pt-BR"/>
              </w:rPr>
              <w:t>434</w:t>
            </w:r>
            <w:r w:rsidR="005E46F0" w:rsidRPr="004C6D92">
              <w:rPr>
                <w:rFonts w:ascii="Times New Roman" w:hAnsi="Times New Roman" w:cs="Times New Roman"/>
                <w:color w:val="000000"/>
                <w:sz w:val="24"/>
                <w:szCs w:val="24"/>
                <w:lang w:val="pt-BR"/>
              </w:rPr>
              <w:t>,00</w:t>
            </w:r>
          </w:p>
        </w:tc>
      </w:tr>
      <w:tr w:rsidR="005E46F0" w:rsidRPr="00AE6A9E" w:rsidTr="00734224">
        <w:trPr>
          <w:trHeight w:hRule="exact" w:val="786"/>
        </w:trPr>
        <w:tc>
          <w:tcPr>
            <w:tcW w:w="712" w:type="dxa"/>
            <w:vAlign w:val="center"/>
          </w:tcPr>
          <w:p w:rsidR="005E46F0" w:rsidRDefault="005E46F0" w:rsidP="00DA4A5C">
            <w:pPr>
              <w:pStyle w:val="TableParagraph"/>
              <w:numPr>
                <w:ilvl w:val="0"/>
                <w:numId w:val="18"/>
              </w:numPr>
              <w:ind w:right="19"/>
              <w:jc w:val="both"/>
              <w:rPr>
                <w:rFonts w:eastAsiaTheme="minorHAnsi"/>
                <w:sz w:val="20"/>
                <w:szCs w:val="20"/>
                <w:lang w:val="pt-BR"/>
              </w:rPr>
            </w:pPr>
            <w:r>
              <w:rPr>
                <w:rFonts w:eastAsiaTheme="minorHAnsi"/>
                <w:sz w:val="20"/>
                <w:szCs w:val="20"/>
                <w:lang w:val="pt-BR"/>
              </w:rPr>
              <w:t>64</w:t>
            </w:r>
          </w:p>
        </w:tc>
        <w:tc>
          <w:tcPr>
            <w:tcW w:w="2835" w:type="dxa"/>
            <w:vAlign w:val="center"/>
          </w:tcPr>
          <w:p w:rsidR="005E46F0" w:rsidRPr="00AE6A9E" w:rsidRDefault="005E46F0" w:rsidP="00DA4A5C">
            <w:pPr>
              <w:widowControl/>
              <w:autoSpaceDE w:val="0"/>
              <w:autoSpaceDN w:val="0"/>
              <w:adjustRightInd w:val="0"/>
              <w:jc w:val="both"/>
              <w:rPr>
                <w:sz w:val="20"/>
                <w:szCs w:val="20"/>
                <w:lang w:val="pt-BR"/>
              </w:rPr>
            </w:pPr>
            <w:r>
              <w:rPr>
                <w:sz w:val="20"/>
                <w:szCs w:val="20"/>
                <w:lang w:val="pt-BR"/>
              </w:rPr>
              <w:t xml:space="preserve">Pó para gelatina - </w:t>
            </w:r>
            <w:r w:rsidRPr="00AE6A9E">
              <w:rPr>
                <w:sz w:val="20"/>
                <w:szCs w:val="20"/>
                <w:lang w:val="pt-BR"/>
              </w:rPr>
              <w:t>gelatina alime</w:t>
            </w:r>
            <w:r w:rsidRPr="00AE6A9E">
              <w:rPr>
                <w:sz w:val="20"/>
                <w:szCs w:val="20"/>
                <w:lang w:val="pt-BR"/>
              </w:rPr>
              <w:t>n</w:t>
            </w:r>
            <w:r w:rsidRPr="00AE6A9E">
              <w:rPr>
                <w:sz w:val="20"/>
                <w:szCs w:val="20"/>
                <w:lang w:val="pt-BR"/>
              </w:rPr>
              <w:t>tícia, tipo comum, sabor variado, apresentação pó</w:t>
            </w:r>
            <w:r>
              <w:rPr>
                <w:sz w:val="20"/>
                <w:szCs w:val="20"/>
                <w:lang w:val="pt-BR"/>
              </w:rPr>
              <w:t xml:space="preserve">. </w:t>
            </w:r>
            <w:proofErr w:type="spellStart"/>
            <w:r>
              <w:rPr>
                <w:sz w:val="20"/>
                <w:szCs w:val="20"/>
                <w:lang w:val="pt-BR"/>
              </w:rPr>
              <w:t>Pct</w:t>
            </w:r>
            <w:proofErr w:type="spellEnd"/>
            <w:r>
              <w:rPr>
                <w:sz w:val="20"/>
                <w:szCs w:val="20"/>
                <w:lang w:val="pt-BR"/>
              </w:rPr>
              <w:t xml:space="preserve"> </w:t>
            </w:r>
            <w:proofErr w:type="gramStart"/>
            <w:r>
              <w:rPr>
                <w:sz w:val="20"/>
                <w:szCs w:val="20"/>
                <w:lang w:val="pt-BR"/>
              </w:rPr>
              <w:t>1kg</w:t>
            </w:r>
            <w:proofErr w:type="gramEnd"/>
          </w:p>
        </w:tc>
        <w:tc>
          <w:tcPr>
            <w:tcW w:w="847" w:type="dxa"/>
            <w:vAlign w:val="center"/>
          </w:tcPr>
          <w:p w:rsidR="005E46F0" w:rsidRPr="00E635D0" w:rsidRDefault="005E46F0" w:rsidP="00734224">
            <w:pPr>
              <w:pStyle w:val="TableParagraph"/>
              <w:ind w:left="46" w:right="46"/>
              <w:jc w:val="center"/>
              <w:rPr>
                <w:rFonts w:eastAsiaTheme="minorHAnsi"/>
                <w:sz w:val="20"/>
                <w:szCs w:val="20"/>
                <w:lang w:val="pt-BR"/>
              </w:rPr>
            </w:pPr>
            <w:r>
              <w:rPr>
                <w:rFonts w:eastAsiaTheme="minorHAnsi"/>
                <w:sz w:val="20"/>
                <w:szCs w:val="20"/>
                <w:lang w:val="pt-BR"/>
              </w:rPr>
              <w:t>Kg</w:t>
            </w:r>
          </w:p>
        </w:tc>
        <w:tc>
          <w:tcPr>
            <w:tcW w:w="993" w:type="dxa"/>
            <w:vAlign w:val="center"/>
          </w:tcPr>
          <w:p w:rsidR="005E46F0" w:rsidRPr="00C91147" w:rsidRDefault="005E46F0" w:rsidP="00734224">
            <w:pPr>
              <w:pStyle w:val="TableParagraph"/>
              <w:ind w:left="244" w:right="249"/>
              <w:jc w:val="center"/>
              <w:rPr>
                <w:sz w:val="20"/>
                <w:szCs w:val="20"/>
                <w:lang w:val="pt-BR"/>
              </w:rPr>
            </w:pPr>
            <w:r>
              <w:rPr>
                <w:sz w:val="20"/>
                <w:szCs w:val="20"/>
                <w:lang w:val="pt-BR"/>
              </w:rPr>
              <w:t>20</w:t>
            </w:r>
          </w:p>
        </w:tc>
        <w:tc>
          <w:tcPr>
            <w:tcW w:w="992" w:type="dxa"/>
            <w:vAlign w:val="center"/>
          </w:tcPr>
          <w:p w:rsidR="005E46F0" w:rsidRPr="00C91147" w:rsidRDefault="005E46F0" w:rsidP="00734224">
            <w:pPr>
              <w:pStyle w:val="TableParagraph"/>
              <w:ind w:left="244" w:right="249"/>
              <w:jc w:val="center"/>
              <w:rPr>
                <w:sz w:val="20"/>
                <w:szCs w:val="20"/>
                <w:lang w:val="pt-BR"/>
              </w:rPr>
            </w:pPr>
            <w:r>
              <w:rPr>
                <w:sz w:val="20"/>
                <w:szCs w:val="20"/>
                <w:lang w:val="pt-BR"/>
              </w:rPr>
              <w:t>50</w:t>
            </w:r>
          </w:p>
        </w:tc>
        <w:tc>
          <w:tcPr>
            <w:tcW w:w="992" w:type="dxa"/>
            <w:vAlign w:val="center"/>
          </w:tcPr>
          <w:p w:rsidR="005E46F0" w:rsidRPr="00C91147" w:rsidRDefault="005E46F0" w:rsidP="00734224">
            <w:pPr>
              <w:pStyle w:val="TableParagraph"/>
              <w:ind w:right="23"/>
              <w:jc w:val="center"/>
              <w:rPr>
                <w:sz w:val="20"/>
                <w:szCs w:val="20"/>
                <w:lang w:val="pt-BR"/>
              </w:rPr>
            </w:pPr>
            <w:r>
              <w:rPr>
                <w:sz w:val="20"/>
                <w:szCs w:val="20"/>
                <w:lang w:val="pt-BR"/>
              </w:rPr>
              <w:t>70</w:t>
            </w:r>
          </w:p>
        </w:tc>
        <w:tc>
          <w:tcPr>
            <w:tcW w:w="1706" w:type="dxa"/>
            <w:vAlign w:val="center"/>
          </w:tcPr>
          <w:p w:rsidR="005E46F0" w:rsidRPr="007C0567" w:rsidRDefault="004C6D92"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9,77</w:t>
            </w:r>
          </w:p>
        </w:tc>
        <w:tc>
          <w:tcPr>
            <w:tcW w:w="1983" w:type="dxa"/>
            <w:vAlign w:val="center"/>
          </w:tcPr>
          <w:p w:rsidR="005E46F0" w:rsidRPr="007C0567" w:rsidRDefault="004C6D92"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683,67</w:t>
            </w:r>
          </w:p>
        </w:tc>
      </w:tr>
      <w:tr w:rsidR="005E46F0" w:rsidRPr="00AE6A9E" w:rsidTr="00734224">
        <w:trPr>
          <w:trHeight w:hRule="exact" w:val="2467"/>
        </w:trPr>
        <w:tc>
          <w:tcPr>
            <w:tcW w:w="712" w:type="dxa"/>
            <w:vAlign w:val="center"/>
          </w:tcPr>
          <w:p w:rsidR="005E46F0" w:rsidRPr="00AE6A9E" w:rsidRDefault="005E46F0" w:rsidP="00DA4A5C">
            <w:pPr>
              <w:pStyle w:val="TableParagraph"/>
              <w:numPr>
                <w:ilvl w:val="0"/>
                <w:numId w:val="18"/>
              </w:numPr>
              <w:spacing w:before="28"/>
              <w:ind w:right="19"/>
              <w:jc w:val="both"/>
              <w:rPr>
                <w:sz w:val="20"/>
                <w:szCs w:val="20"/>
                <w:lang w:val="pt-BR"/>
              </w:rPr>
            </w:pPr>
            <w:r w:rsidRPr="00AE6A9E">
              <w:rPr>
                <w:sz w:val="20"/>
                <w:szCs w:val="20"/>
                <w:lang w:val="pt-BR"/>
              </w:rPr>
              <w:lastRenderedPageBreak/>
              <w:t>31</w:t>
            </w:r>
          </w:p>
        </w:tc>
        <w:tc>
          <w:tcPr>
            <w:tcW w:w="2835" w:type="dxa"/>
            <w:vAlign w:val="center"/>
          </w:tcPr>
          <w:p w:rsidR="005E46F0" w:rsidRPr="00AE6A9E" w:rsidRDefault="005E46F0" w:rsidP="00DA4A5C">
            <w:pPr>
              <w:pStyle w:val="TableParagraph"/>
              <w:spacing w:before="28"/>
              <w:ind w:left="19" w:right="19"/>
              <w:jc w:val="both"/>
              <w:rPr>
                <w:sz w:val="20"/>
                <w:szCs w:val="20"/>
                <w:lang w:val="pt-BR"/>
              </w:rPr>
            </w:pPr>
            <w:r w:rsidRPr="00AE6A9E">
              <w:rPr>
                <w:sz w:val="20"/>
                <w:szCs w:val="20"/>
                <w:lang w:val="pt-BR"/>
              </w:rPr>
              <w:t>Polpa de fruta Acerola</w:t>
            </w:r>
            <w:r>
              <w:rPr>
                <w:sz w:val="20"/>
                <w:szCs w:val="20"/>
                <w:lang w:val="pt-BR"/>
              </w:rPr>
              <w:t xml:space="preserve"> - polpa de fruta congelada de acerola</w:t>
            </w:r>
            <w:r w:rsidRPr="00AE6A9E">
              <w:rPr>
                <w:sz w:val="20"/>
                <w:szCs w:val="20"/>
                <w:lang w:val="pt-BR"/>
              </w:rPr>
              <w:t xml:space="preserve"> descr</w:t>
            </w:r>
            <w:r w:rsidRPr="00AE6A9E">
              <w:rPr>
                <w:sz w:val="20"/>
                <w:szCs w:val="20"/>
                <w:lang w:val="pt-BR"/>
              </w:rPr>
              <w:t>i</w:t>
            </w:r>
            <w:r w:rsidRPr="00AE6A9E">
              <w:rPr>
                <w:sz w:val="20"/>
                <w:szCs w:val="20"/>
                <w:lang w:val="pt-BR"/>
              </w:rPr>
              <w:t>ção detalhada: polpa de fruta co</w:t>
            </w:r>
            <w:r w:rsidRPr="00AE6A9E">
              <w:rPr>
                <w:sz w:val="20"/>
                <w:szCs w:val="20"/>
                <w:lang w:val="pt-BR"/>
              </w:rPr>
              <w:t>n</w:t>
            </w:r>
            <w:r w:rsidRPr="00AE6A9E">
              <w:rPr>
                <w:sz w:val="20"/>
                <w:szCs w:val="20"/>
                <w:lang w:val="pt-BR"/>
              </w:rPr>
              <w:t>centrado sabor acerola. Embal</w:t>
            </w:r>
            <w:r w:rsidRPr="00AE6A9E">
              <w:rPr>
                <w:sz w:val="20"/>
                <w:szCs w:val="20"/>
                <w:lang w:val="pt-BR"/>
              </w:rPr>
              <w:t>a</w:t>
            </w:r>
            <w:r w:rsidRPr="00AE6A9E">
              <w:rPr>
                <w:sz w:val="20"/>
                <w:szCs w:val="20"/>
                <w:lang w:val="pt-BR"/>
              </w:rPr>
              <w:t>gem com 100 g, com dados de identificação do produto, prazo de validade e de acordo com as No</w:t>
            </w:r>
            <w:r w:rsidRPr="00AE6A9E">
              <w:rPr>
                <w:sz w:val="20"/>
                <w:szCs w:val="20"/>
                <w:lang w:val="pt-BR"/>
              </w:rPr>
              <w:t>r</w:t>
            </w:r>
            <w:r w:rsidRPr="00AE6A9E">
              <w:rPr>
                <w:sz w:val="20"/>
                <w:szCs w:val="20"/>
                <w:lang w:val="pt-BR"/>
              </w:rPr>
              <w:t>mas e/ou Resoluções da ANV</w:t>
            </w:r>
            <w:r w:rsidRPr="00AE6A9E">
              <w:rPr>
                <w:sz w:val="20"/>
                <w:szCs w:val="20"/>
                <w:lang w:val="pt-BR"/>
              </w:rPr>
              <w:t>I</w:t>
            </w:r>
            <w:r w:rsidRPr="00AE6A9E">
              <w:rPr>
                <w:sz w:val="20"/>
                <w:szCs w:val="20"/>
                <w:lang w:val="pt-BR"/>
              </w:rPr>
              <w:t>SA/MS. O produto devera ter registro no Ministério da Agricu</w:t>
            </w:r>
            <w:r w:rsidRPr="00AE6A9E">
              <w:rPr>
                <w:sz w:val="20"/>
                <w:szCs w:val="20"/>
                <w:lang w:val="pt-BR"/>
              </w:rPr>
              <w:t>l</w:t>
            </w:r>
            <w:r w:rsidRPr="00AE6A9E">
              <w:rPr>
                <w:sz w:val="20"/>
                <w:szCs w:val="20"/>
                <w:lang w:val="pt-BR"/>
              </w:rPr>
              <w:t>tura e/ou Ministério da Saúde.</w:t>
            </w:r>
          </w:p>
        </w:tc>
        <w:tc>
          <w:tcPr>
            <w:tcW w:w="847" w:type="dxa"/>
            <w:vAlign w:val="center"/>
          </w:tcPr>
          <w:p w:rsidR="005E46F0" w:rsidRPr="00AE6A9E" w:rsidRDefault="005E46F0" w:rsidP="00734224">
            <w:pPr>
              <w:pStyle w:val="TableParagraph"/>
              <w:spacing w:before="166"/>
              <w:ind w:left="46" w:right="48"/>
              <w:jc w:val="center"/>
              <w:rPr>
                <w:sz w:val="20"/>
                <w:szCs w:val="20"/>
                <w:lang w:val="pt-BR"/>
              </w:rPr>
            </w:pPr>
            <w:proofErr w:type="spellStart"/>
            <w:r w:rsidRPr="00AE6A9E">
              <w:rPr>
                <w:sz w:val="20"/>
                <w:szCs w:val="20"/>
                <w:lang w:val="pt-BR"/>
              </w:rPr>
              <w:t>Pct</w:t>
            </w:r>
            <w:proofErr w:type="spellEnd"/>
            <w:r w:rsidRPr="00AE6A9E">
              <w:rPr>
                <w:sz w:val="20"/>
                <w:szCs w:val="20"/>
                <w:lang w:val="pt-BR"/>
              </w:rPr>
              <w:t xml:space="preserve"> 100g</w:t>
            </w:r>
          </w:p>
        </w:tc>
        <w:tc>
          <w:tcPr>
            <w:tcW w:w="993" w:type="dxa"/>
            <w:vAlign w:val="center"/>
          </w:tcPr>
          <w:p w:rsidR="005E46F0" w:rsidRPr="00AE6A9E" w:rsidRDefault="005E46F0" w:rsidP="00734224">
            <w:pPr>
              <w:pStyle w:val="TableParagraph"/>
              <w:spacing w:before="166"/>
              <w:ind w:left="244" w:right="249"/>
              <w:jc w:val="center"/>
              <w:rPr>
                <w:sz w:val="20"/>
                <w:szCs w:val="20"/>
                <w:lang w:val="pt-BR"/>
              </w:rPr>
            </w:pPr>
            <w:r w:rsidRPr="00AE6A9E">
              <w:rPr>
                <w:sz w:val="20"/>
                <w:szCs w:val="20"/>
                <w:lang w:val="pt-BR"/>
              </w:rPr>
              <w:t>1000</w:t>
            </w:r>
          </w:p>
        </w:tc>
        <w:tc>
          <w:tcPr>
            <w:tcW w:w="992" w:type="dxa"/>
            <w:vAlign w:val="center"/>
          </w:tcPr>
          <w:p w:rsidR="005E46F0" w:rsidRPr="00AE6A9E" w:rsidRDefault="005E46F0" w:rsidP="00734224">
            <w:pPr>
              <w:pStyle w:val="TableParagraph"/>
              <w:spacing w:before="166"/>
              <w:ind w:left="244" w:right="249"/>
              <w:jc w:val="center"/>
              <w:rPr>
                <w:sz w:val="20"/>
                <w:szCs w:val="20"/>
                <w:lang w:val="pt-BR"/>
              </w:rPr>
            </w:pPr>
            <w:r w:rsidRPr="00AE6A9E">
              <w:rPr>
                <w:sz w:val="20"/>
                <w:szCs w:val="20"/>
                <w:lang w:val="pt-BR"/>
              </w:rPr>
              <w:t>1000</w:t>
            </w:r>
          </w:p>
        </w:tc>
        <w:tc>
          <w:tcPr>
            <w:tcW w:w="992" w:type="dxa"/>
            <w:vAlign w:val="center"/>
          </w:tcPr>
          <w:p w:rsidR="005E46F0" w:rsidRPr="00AE6A9E" w:rsidRDefault="005E46F0" w:rsidP="00734224">
            <w:pPr>
              <w:pStyle w:val="TableParagraph"/>
              <w:spacing w:before="166"/>
              <w:ind w:right="23"/>
              <w:jc w:val="center"/>
              <w:rPr>
                <w:sz w:val="20"/>
                <w:szCs w:val="20"/>
                <w:lang w:val="pt-BR"/>
              </w:rPr>
            </w:pPr>
            <w:r w:rsidRPr="00AE6A9E">
              <w:rPr>
                <w:sz w:val="20"/>
                <w:szCs w:val="20"/>
                <w:lang w:val="pt-BR"/>
              </w:rPr>
              <w:t>2000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4,86</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9.713,33</w:t>
            </w:r>
          </w:p>
        </w:tc>
      </w:tr>
      <w:tr w:rsidR="005E46F0" w:rsidRPr="00AE6A9E" w:rsidTr="00734224">
        <w:trPr>
          <w:trHeight w:hRule="exact" w:val="2546"/>
        </w:trPr>
        <w:tc>
          <w:tcPr>
            <w:tcW w:w="712" w:type="dxa"/>
            <w:vAlign w:val="center"/>
          </w:tcPr>
          <w:p w:rsidR="005E46F0" w:rsidRPr="00AE6A9E" w:rsidRDefault="005E46F0" w:rsidP="00DA4A5C">
            <w:pPr>
              <w:pStyle w:val="TableParagraph"/>
              <w:numPr>
                <w:ilvl w:val="0"/>
                <w:numId w:val="18"/>
              </w:numPr>
              <w:spacing w:before="28"/>
              <w:ind w:right="19"/>
              <w:jc w:val="both"/>
              <w:rPr>
                <w:sz w:val="20"/>
                <w:szCs w:val="20"/>
                <w:lang w:val="pt-BR"/>
              </w:rPr>
            </w:pPr>
            <w:r w:rsidRPr="00AE6A9E">
              <w:rPr>
                <w:sz w:val="20"/>
                <w:szCs w:val="20"/>
                <w:lang w:val="pt-BR"/>
              </w:rPr>
              <w:t>30</w:t>
            </w:r>
          </w:p>
        </w:tc>
        <w:tc>
          <w:tcPr>
            <w:tcW w:w="2835" w:type="dxa"/>
            <w:vAlign w:val="center"/>
          </w:tcPr>
          <w:p w:rsidR="005E46F0" w:rsidRPr="00AE6A9E" w:rsidRDefault="005E46F0" w:rsidP="00DA4A5C">
            <w:pPr>
              <w:pStyle w:val="TableParagraph"/>
              <w:spacing w:before="28"/>
              <w:ind w:left="19" w:right="19"/>
              <w:jc w:val="both"/>
              <w:rPr>
                <w:sz w:val="20"/>
                <w:szCs w:val="20"/>
                <w:lang w:val="pt-BR"/>
              </w:rPr>
            </w:pPr>
            <w:r w:rsidRPr="00AE6A9E">
              <w:rPr>
                <w:sz w:val="20"/>
                <w:szCs w:val="20"/>
                <w:lang w:val="pt-BR"/>
              </w:rPr>
              <w:t>Polpa de fruta caju</w:t>
            </w:r>
            <w:r>
              <w:rPr>
                <w:sz w:val="20"/>
                <w:szCs w:val="20"/>
                <w:lang w:val="pt-BR"/>
              </w:rPr>
              <w:t xml:space="preserve"> - polpa de fruta congelada de caju</w:t>
            </w:r>
            <w:r w:rsidRPr="00AE6A9E">
              <w:rPr>
                <w:sz w:val="20"/>
                <w:szCs w:val="20"/>
                <w:lang w:val="pt-BR"/>
              </w:rPr>
              <w:t xml:space="preserve"> descrição det</w:t>
            </w:r>
            <w:r w:rsidRPr="00AE6A9E">
              <w:rPr>
                <w:sz w:val="20"/>
                <w:szCs w:val="20"/>
                <w:lang w:val="pt-BR"/>
              </w:rPr>
              <w:t>a</w:t>
            </w:r>
            <w:r w:rsidRPr="00AE6A9E">
              <w:rPr>
                <w:sz w:val="20"/>
                <w:szCs w:val="20"/>
                <w:lang w:val="pt-BR"/>
              </w:rPr>
              <w:t>lhada: polpa de</w:t>
            </w:r>
            <w:r>
              <w:rPr>
                <w:sz w:val="20"/>
                <w:szCs w:val="20"/>
                <w:lang w:val="pt-BR"/>
              </w:rPr>
              <w:t xml:space="preserve"> fruta concentrado sabor caju</w:t>
            </w:r>
            <w:r w:rsidRPr="00AE6A9E">
              <w:rPr>
                <w:sz w:val="20"/>
                <w:szCs w:val="20"/>
                <w:lang w:val="pt-BR"/>
              </w:rPr>
              <w:t>. Embalagem com 100 g, com dados de identificação do produto, prazo de validade e de acordo com as Normas e/ou Res</w:t>
            </w:r>
            <w:r w:rsidRPr="00AE6A9E">
              <w:rPr>
                <w:sz w:val="20"/>
                <w:szCs w:val="20"/>
                <w:lang w:val="pt-BR"/>
              </w:rPr>
              <w:t>o</w:t>
            </w:r>
            <w:r w:rsidRPr="00AE6A9E">
              <w:rPr>
                <w:sz w:val="20"/>
                <w:szCs w:val="20"/>
                <w:lang w:val="pt-BR"/>
              </w:rPr>
              <w:t>luções da ANVISA/MS. O prod</w:t>
            </w:r>
            <w:r w:rsidRPr="00AE6A9E">
              <w:rPr>
                <w:sz w:val="20"/>
                <w:szCs w:val="20"/>
                <w:lang w:val="pt-BR"/>
              </w:rPr>
              <w:t>u</w:t>
            </w:r>
            <w:r w:rsidRPr="00AE6A9E">
              <w:rPr>
                <w:sz w:val="20"/>
                <w:szCs w:val="20"/>
                <w:lang w:val="pt-BR"/>
              </w:rPr>
              <w:t>to devera ter registro no Minist</w:t>
            </w:r>
            <w:r w:rsidRPr="00AE6A9E">
              <w:rPr>
                <w:sz w:val="20"/>
                <w:szCs w:val="20"/>
                <w:lang w:val="pt-BR"/>
              </w:rPr>
              <w:t>é</w:t>
            </w:r>
            <w:r w:rsidRPr="00AE6A9E">
              <w:rPr>
                <w:sz w:val="20"/>
                <w:szCs w:val="20"/>
                <w:lang w:val="pt-BR"/>
              </w:rPr>
              <w:t>rio da Agricultura e/ou Ministério da Saúde.</w:t>
            </w:r>
          </w:p>
        </w:tc>
        <w:tc>
          <w:tcPr>
            <w:tcW w:w="847" w:type="dxa"/>
            <w:vAlign w:val="center"/>
          </w:tcPr>
          <w:p w:rsidR="005E46F0" w:rsidRPr="00AE6A9E" w:rsidRDefault="005E46F0" w:rsidP="00734224">
            <w:pPr>
              <w:pStyle w:val="TableParagraph"/>
              <w:spacing w:before="166"/>
              <w:ind w:left="46" w:right="48"/>
              <w:jc w:val="center"/>
              <w:rPr>
                <w:sz w:val="20"/>
                <w:szCs w:val="20"/>
                <w:lang w:val="pt-BR"/>
              </w:rPr>
            </w:pPr>
            <w:proofErr w:type="spellStart"/>
            <w:r w:rsidRPr="00AE6A9E">
              <w:rPr>
                <w:sz w:val="20"/>
                <w:szCs w:val="20"/>
                <w:lang w:val="pt-BR"/>
              </w:rPr>
              <w:t>Pct</w:t>
            </w:r>
            <w:proofErr w:type="spellEnd"/>
            <w:r w:rsidRPr="00AE6A9E">
              <w:rPr>
                <w:sz w:val="20"/>
                <w:szCs w:val="20"/>
                <w:lang w:val="pt-BR"/>
              </w:rPr>
              <w:t xml:space="preserve"> 100g</w:t>
            </w:r>
          </w:p>
        </w:tc>
        <w:tc>
          <w:tcPr>
            <w:tcW w:w="993" w:type="dxa"/>
            <w:vAlign w:val="center"/>
          </w:tcPr>
          <w:p w:rsidR="005E46F0" w:rsidRPr="00AE6A9E" w:rsidRDefault="005E46F0" w:rsidP="00734224">
            <w:pPr>
              <w:pStyle w:val="TableParagraph"/>
              <w:spacing w:before="166"/>
              <w:ind w:left="244" w:right="249"/>
              <w:jc w:val="center"/>
              <w:rPr>
                <w:sz w:val="20"/>
                <w:szCs w:val="20"/>
                <w:lang w:val="pt-BR"/>
              </w:rPr>
            </w:pPr>
            <w:r w:rsidRPr="00AE6A9E">
              <w:rPr>
                <w:sz w:val="20"/>
                <w:szCs w:val="20"/>
                <w:lang w:val="pt-BR"/>
              </w:rPr>
              <w:t>1000</w:t>
            </w:r>
          </w:p>
        </w:tc>
        <w:tc>
          <w:tcPr>
            <w:tcW w:w="992" w:type="dxa"/>
            <w:vAlign w:val="center"/>
          </w:tcPr>
          <w:p w:rsidR="005E46F0" w:rsidRPr="00AE6A9E" w:rsidRDefault="005E46F0" w:rsidP="00734224">
            <w:pPr>
              <w:pStyle w:val="TableParagraph"/>
              <w:spacing w:before="166"/>
              <w:ind w:left="244" w:right="249"/>
              <w:jc w:val="center"/>
              <w:rPr>
                <w:sz w:val="20"/>
                <w:szCs w:val="20"/>
                <w:lang w:val="pt-BR"/>
              </w:rPr>
            </w:pPr>
            <w:r w:rsidRPr="00AE6A9E">
              <w:rPr>
                <w:sz w:val="20"/>
                <w:szCs w:val="20"/>
                <w:lang w:val="pt-BR"/>
              </w:rPr>
              <w:t>1000</w:t>
            </w:r>
          </w:p>
        </w:tc>
        <w:tc>
          <w:tcPr>
            <w:tcW w:w="992" w:type="dxa"/>
            <w:vAlign w:val="center"/>
          </w:tcPr>
          <w:p w:rsidR="005E46F0" w:rsidRPr="00AE6A9E" w:rsidRDefault="005E46F0" w:rsidP="00734224">
            <w:pPr>
              <w:pStyle w:val="TableParagraph"/>
              <w:spacing w:before="166"/>
              <w:ind w:right="23"/>
              <w:jc w:val="center"/>
              <w:rPr>
                <w:sz w:val="20"/>
                <w:szCs w:val="20"/>
                <w:lang w:val="pt-BR"/>
              </w:rPr>
            </w:pPr>
            <w:r w:rsidRPr="00AE6A9E">
              <w:rPr>
                <w:sz w:val="20"/>
                <w:szCs w:val="20"/>
                <w:lang w:val="pt-BR"/>
              </w:rPr>
              <w:t>2000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4,50</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8.993,33</w:t>
            </w:r>
          </w:p>
        </w:tc>
      </w:tr>
      <w:tr w:rsidR="005E46F0" w:rsidRPr="003B4517" w:rsidTr="00734224">
        <w:trPr>
          <w:trHeight w:hRule="exact" w:val="2556"/>
        </w:trPr>
        <w:tc>
          <w:tcPr>
            <w:tcW w:w="712" w:type="dxa"/>
            <w:vAlign w:val="center"/>
          </w:tcPr>
          <w:p w:rsidR="005E46F0" w:rsidRPr="00AE6A9E" w:rsidRDefault="005E46F0" w:rsidP="00DA4A5C">
            <w:pPr>
              <w:pStyle w:val="TableParagraph"/>
              <w:numPr>
                <w:ilvl w:val="0"/>
                <w:numId w:val="18"/>
              </w:numPr>
              <w:spacing w:before="28"/>
              <w:ind w:right="19"/>
              <w:jc w:val="both"/>
              <w:rPr>
                <w:sz w:val="20"/>
                <w:szCs w:val="20"/>
                <w:lang w:val="pt-BR"/>
              </w:rPr>
            </w:pPr>
            <w:r w:rsidRPr="00AE6A9E">
              <w:rPr>
                <w:sz w:val="20"/>
                <w:szCs w:val="20"/>
                <w:lang w:val="pt-BR"/>
              </w:rPr>
              <w:t>29</w:t>
            </w:r>
          </w:p>
        </w:tc>
        <w:tc>
          <w:tcPr>
            <w:tcW w:w="2835" w:type="dxa"/>
            <w:vAlign w:val="center"/>
          </w:tcPr>
          <w:p w:rsidR="005E46F0" w:rsidRPr="00AE6A9E" w:rsidRDefault="005E46F0" w:rsidP="00DA4A5C">
            <w:pPr>
              <w:pStyle w:val="TableParagraph"/>
              <w:spacing w:before="28"/>
              <w:ind w:left="19" w:right="19"/>
              <w:jc w:val="both"/>
              <w:rPr>
                <w:sz w:val="20"/>
                <w:szCs w:val="20"/>
                <w:lang w:val="pt-BR"/>
              </w:rPr>
            </w:pPr>
            <w:r w:rsidRPr="00AE6A9E">
              <w:rPr>
                <w:sz w:val="20"/>
                <w:szCs w:val="20"/>
                <w:lang w:val="pt-BR"/>
              </w:rPr>
              <w:t xml:space="preserve">Polpa de fruta maracujá - </w:t>
            </w:r>
            <w:r>
              <w:rPr>
                <w:sz w:val="20"/>
                <w:szCs w:val="20"/>
                <w:lang w:val="pt-BR"/>
              </w:rPr>
              <w:t>polpa de fruta congelada de maracujá</w:t>
            </w:r>
            <w:r w:rsidRPr="00AE6A9E">
              <w:rPr>
                <w:sz w:val="20"/>
                <w:szCs w:val="20"/>
                <w:lang w:val="pt-BR"/>
              </w:rPr>
              <w:t xml:space="preserve"> de</w:t>
            </w:r>
            <w:r w:rsidRPr="00AE6A9E">
              <w:rPr>
                <w:sz w:val="20"/>
                <w:szCs w:val="20"/>
                <w:lang w:val="pt-BR"/>
              </w:rPr>
              <w:t>s</w:t>
            </w:r>
            <w:r w:rsidRPr="00AE6A9E">
              <w:rPr>
                <w:sz w:val="20"/>
                <w:szCs w:val="20"/>
                <w:lang w:val="pt-BR"/>
              </w:rPr>
              <w:t>crição detalhada: polpa de</w:t>
            </w:r>
            <w:r>
              <w:rPr>
                <w:sz w:val="20"/>
                <w:szCs w:val="20"/>
                <w:lang w:val="pt-BR"/>
              </w:rPr>
              <w:t xml:space="preserve"> fruta concentrado sabor maracujá</w:t>
            </w:r>
            <w:r w:rsidRPr="00AE6A9E">
              <w:rPr>
                <w:sz w:val="20"/>
                <w:szCs w:val="20"/>
                <w:lang w:val="pt-BR"/>
              </w:rPr>
              <w:t>. E</w:t>
            </w:r>
            <w:r w:rsidRPr="00AE6A9E">
              <w:rPr>
                <w:sz w:val="20"/>
                <w:szCs w:val="20"/>
                <w:lang w:val="pt-BR"/>
              </w:rPr>
              <w:t>m</w:t>
            </w:r>
            <w:r w:rsidRPr="00AE6A9E">
              <w:rPr>
                <w:sz w:val="20"/>
                <w:szCs w:val="20"/>
                <w:lang w:val="pt-BR"/>
              </w:rPr>
              <w:t>balagem com 100 g, com dados de identificação do produto, prazo de validade e de acordo com as No</w:t>
            </w:r>
            <w:r w:rsidRPr="00AE6A9E">
              <w:rPr>
                <w:sz w:val="20"/>
                <w:szCs w:val="20"/>
                <w:lang w:val="pt-BR"/>
              </w:rPr>
              <w:t>r</w:t>
            </w:r>
            <w:r w:rsidRPr="00AE6A9E">
              <w:rPr>
                <w:sz w:val="20"/>
                <w:szCs w:val="20"/>
                <w:lang w:val="pt-BR"/>
              </w:rPr>
              <w:t>mas e/ou Resoluções da ANV</w:t>
            </w:r>
            <w:r w:rsidRPr="00AE6A9E">
              <w:rPr>
                <w:sz w:val="20"/>
                <w:szCs w:val="20"/>
                <w:lang w:val="pt-BR"/>
              </w:rPr>
              <w:t>I</w:t>
            </w:r>
            <w:r w:rsidRPr="00AE6A9E">
              <w:rPr>
                <w:sz w:val="20"/>
                <w:szCs w:val="20"/>
                <w:lang w:val="pt-BR"/>
              </w:rPr>
              <w:t>SA/MS. O produto devera ter registro no Ministério da Agricu</w:t>
            </w:r>
            <w:r w:rsidRPr="00AE6A9E">
              <w:rPr>
                <w:sz w:val="20"/>
                <w:szCs w:val="20"/>
                <w:lang w:val="pt-BR"/>
              </w:rPr>
              <w:t>l</w:t>
            </w:r>
            <w:r w:rsidRPr="00AE6A9E">
              <w:rPr>
                <w:sz w:val="20"/>
                <w:szCs w:val="20"/>
                <w:lang w:val="pt-BR"/>
              </w:rPr>
              <w:t>tura e/ou Ministério da Saúde.</w:t>
            </w:r>
          </w:p>
        </w:tc>
        <w:tc>
          <w:tcPr>
            <w:tcW w:w="847" w:type="dxa"/>
            <w:vAlign w:val="center"/>
          </w:tcPr>
          <w:p w:rsidR="005E46F0" w:rsidRPr="00E635D0" w:rsidRDefault="005E46F0" w:rsidP="00734224">
            <w:pPr>
              <w:pStyle w:val="TableParagraph"/>
              <w:spacing w:before="166"/>
              <w:ind w:left="46" w:right="48"/>
              <w:jc w:val="center"/>
              <w:rPr>
                <w:sz w:val="20"/>
                <w:szCs w:val="20"/>
              </w:rPr>
            </w:pPr>
            <w:proofErr w:type="spellStart"/>
            <w:r w:rsidRPr="00E635D0">
              <w:rPr>
                <w:sz w:val="20"/>
                <w:szCs w:val="20"/>
              </w:rPr>
              <w:t>Pct</w:t>
            </w:r>
            <w:proofErr w:type="spellEnd"/>
            <w:r w:rsidRPr="00E635D0">
              <w:rPr>
                <w:sz w:val="20"/>
                <w:szCs w:val="20"/>
              </w:rPr>
              <w:t xml:space="preserve"> 100g</w:t>
            </w:r>
          </w:p>
        </w:tc>
        <w:tc>
          <w:tcPr>
            <w:tcW w:w="993" w:type="dxa"/>
            <w:vAlign w:val="center"/>
          </w:tcPr>
          <w:p w:rsidR="005E46F0" w:rsidRPr="00E635D0" w:rsidRDefault="005E46F0" w:rsidP="00734224">
            <w:pPr>
              <w:pStyle w:val="TableParagraph"/>
              <w:spacing w:before="166"/>
              <w:ind w:left="244" w:right="249"/>
              <w:jc w:val="center"/>
              <w:rPr>
                <w:sz w:val="20"/>
                <w:szCs w:val="20"/>
              </w:rPr>
            </w:pPr>
            <w:r w:rsidRPr="00E635D0">
              <w:rPr>
                <w:sz w:val="20"/>
                <w:szCs w:val="20"/>
              </w:rPr>
              <w:t>1000</w:t>
            </w:r>
          </w:p>
        </w:tc>
        <w:tc>
          <w:tcPr>
            <w:tcW w:w="992" w:type="dxa"/>
            <w:vAlign w:val="center"/>
          </w:tcPr>
          <w:p w:rsidR="005E46F0" w:rsidRPr="00E635D0" w:rsidRDefault="005E46F0" w:rsidP="00734224">
            <w:pPr>
              <w:pStyle w:val="TableParagraph"/>
              <w:spacing w:before="166"/>
              <w:ind w:left="244" w:right="249"/>
              <w:jc w:val="center"/>
              <w:rPr>
                <w:sz w:val="20"/>
                <w:szCs w:val="20"/>
              </w:rPr>
            </w:pPr>
            <w:r w:rsidRPr="00E635D0">
              <w:rPr>
                <w:sz w:val="20"/>
                <w:szCs w:val="20"/>
              </w:rPr>
              <w:t>1000</w:t>
            </w:r>
          </w:p>
        </w:tc>
        <w:tc>
          <w:tcPr>
            <w:tcW w:w="992" w:type="dxa"/>
            <w:vAlign w:val="center"/>
          </w:tcPr>
          <w:p w:rsidR="005E46F0" w:rsidRPr="00E635D0" w:rsidRDefault="005E46F0" w:rsidP="00734224">
            <w:pPr>
              <w:pStyle w:val="TableParagraph"/>
              <w:spacing w:before="166"/>
              <w:ind w:right="23"/>
              <w:jc w:val="center"/>
              <w:rPr>
                <w:sz w:val="20"/>
                <w:szCs w:val="20"/>
              </w:rPr>
            </w:pPr>
            <w:r w:rsidRPr="00E635D0">
              <w:rPr>
                <w:sz w:val="20"/>
                <w:szCs w:val="20"/>
              </w:rPr>
              <w:t>2000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6,79</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13.580,00</w:t>
            </w:r>
          </w:p>
        </w:tc>
      </w:tr>
      <w:tr w:rsidR="005E46F0" w:rsidRPr="003B4517" w:rsidTr="00734224">
        <w:trPr>
          <w:trHeight w:hRule="exact" w:val="1416"/>
        </w:trPr>
        <w:tc>
          <w:tcPr>
            <w:tcW w:w="712" w:type="dxa"/>
            <w:vAlign w:val="center"/>
          </w:tcPr>
          <w:p w:rsidR="005E46F0" w:rsidRPr="00E635D0" w:rsidRDefault="005E46F0" w:rsidP="00DA4A5C">
            <w:pPr>
              <w:pStyle w:val="TableParagraph"/>
              <w:numPr>
                <w:ilvl w:val="0"/>
                <w:numId w:val="18"/>
              </w:numPr>
              <w:spacing w:before="28"/>
              <w:ind w:right="19"/>
              <w:jc w:val="both"/>
              <w:rPr>
                <w:sz w:val="20"/>
                <w:szCs w:val="20"/>
              </w:rPr>
            </w:pPr>
            <w:r w:rsidRPr="00E635D0">
              <w:rPr>
                <w:sz w:val="20"/>
                <w:szCs w:val="20"/>
              </w:rPr>
              <w:t>33</w:t>
            </w:r>
          </w:p>
        </w:tc>
        <w:tc>
          <w:tcPr>
            <w:tcW w:w="2835" w:type="dxa"/>
            <w:vAlign w:val="center"/>
          </w:tcPr>
          <w:p w:rsidR="005E46F0" w:rsidRPr="001F4DFB" w:rsidRDefault="005E46F0" w:rsidP="00DA4A5C">
            <w:pPr>
              <w:pStyle w:val="TableParagraph"/>
              <w:spacing w:before="28"/>
              <w:ind w:left="19" w:right="19"/>
              <w:jc w:val="both"/>
              <w:rPr>
                <w:sz w:val="20"/>
                <w:szCs w:val="20"/>
                <w:lang w:val="pt-BR"/>
              </w:rPr>
            </w:pPr>
            <w:r>
              <w:rPr>
                <w:sz w:val="20"/>
                <w:szCs w:val="20"/>
                <w:lang w:val="pt-BR"/>
              </w:rPr>
              <w:t>Presunto de Peru</w:t>
            </w:r>
            <w:r w:rsidRPr="00500600">
              <w:rPr>
                <w:sz w:val="20"/>
                <w:szCs w:val="20"/>
                <w:lang w:val="pt-BR"/>
              </w:rPr>
              <w:t xml:space="preserve">. </w:t>
            </w:r>
            <w:proofErr w:type="gramStart"/>
            <w:r w:rsidRPr="00500600">
              <w:rPr>
                <w:sz w:val="20"/>
                <w:szCs w:val="20"/>
                <w:lang w:val="pt-BR"/>
              </w:rPr>
              <w:t>peça</w:t>
            </w:r>
            <w:proofErr w:type="gramEnd"/>
            <w:r w:rsidRPr="00500600">
              <w:rPr>
                <w:sz w:val="20"/>
                <w:szCs w:val="20"/>
                <w:lang w:val="pt-BR"/>
              </w:rPr>
              <w:t xml:space="preserve"> inteira</w:t>
            </w:r>
            <w:r>
              <w:rPr>
                <w:sz w:val="20"/>
                <w:szCs w:val="20"/>
                <w:lang w:val="pt-BR"/>
              </w:rPr>
              <w:t xml:space="preserve"> - </w:t>
            </w:r>
            <w:r w:rsidRPr="00AE6A9E">
              <w:rPr>
                <w:sz w:val="20"/>
                <w:szCs w:val="20"/>
                <w:lang w:val="pt-BR"/>
              </w:rPr>
              <w:t>presunto, tipo cozidos, ingredie</w:t>
            </w:r>
            <w:r w:rsidRPr="00AE6A9E">
              <w:rPr>
                <w:sz w:val="20"/>
                <w:szCs w:val="20"/>
                <w:lang w:val="pt-BR"/>
              </w:rPr>
              <w:t>n</w:t>
            </w:r>
            <w:r w:rsidRPr="00AE6A9E">
              <w:rPr>
                <w:sz w:val="20"/>
                <w:szCs w:val="20"/>
                <w:lang w:val="pt-BR"/>
              </w:rPr>
              <w:t xml:space="preserve">tes carne de peru, características </w:t>
            </w:r>
            <w:proofErr w:type="spellStart"/>
            <w:r w:rsidRPr="00AE6A9E">
              <w:rPr>
                <w:sz w:val="20"/>
                <w:szCs w:val="20"/>
                <w:lang w:val="pt-BR"/>
              </w:rPr>
              <w:t>adicionaisbaixo</w:t>
            </w:r>
            <w:proofErr w:type="spellEnd"/>
            <w:r w:rsidRPr="00AE6A9E">
              <w:rPr>
                <w:sz w:val="20"/>
                <w:szCs w:val="20"/>
                <w:lang w:val="pt-BR"/>
              </w:rPr>
              <w:t xml:space="preserve"> teor de gordura, aplicação alimento humano</w:t>
            </w:r>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spacing w:before="166"/>
              <w:ind w:left="244" w:right="249"/>
              <w:jc w:val="center"/>
              <w:rPr>
                <w:sz w:val="20"/>
                <w:szCs w:val="20"/>
              </w:rPr>
            </w:pPr>
            <w:r w:rsidRPr="00E635D0">
              <w:rPr>
                <w:sz w:val="20"/>
                <w:szCs w:val="20"/>
              </w:rPr>
              <w:t>700</w:t>
            </w:r>
          </w:p>
        </w:tc>
        <w:tc>
          <w:tcPr>
            <w:tcW w:w="992" w:type="dxa"/>
            <w:vAlign w:val="center"/>
          </w:tcPr>
          <w:p w:rsidR="005E46F0" w:rsidRPr="00E635D0" w:rsidRDefault="005E46F0" w:rsidP="00734224">
            <w:pPr>
              <w:pStyle w:val="TableParagraph"/>
              <w:spacing w:before="166"/>
              <w:ind w:left="244" w:right="249"/>
              <w:jc w:val="center"/>
              <w:rPr>
                <w:sz w:val="20"/>
                <w:szCs w:val="20"/>
              </w:rPr>
            </w:pPr>
            <w:r w:rsidRPr="00E635D0">
              <w:rPr>
                <w:sz w:val="20"/>
                <w:szCs w:val="20"/>
              </w:rPr>
              <w:t>800</w:t>
            </w:r>
          </w:p>
        </w:tc>
        <w:tc>
          <w:tcPr>
            <w:tcW w:w="992" w:type="dxa"/>
            <w:vAlign w:val="center"/>
          </w:tcPr>
          <w:p w:rsidR="005E46F0" w:rsidRPr="00E635D0" w:rsidRDefault="005E46F0" w:rsidP="00734224">
            <w:pPr>
              <w:pStyle w:val="TableParagraph"/>
              <w:spacing w:before="166"/>
              <w:ind w:right="23"/>
              <w:jc w:val="center"/>
              <w:rPr>
                <w:sz w:val="20"/>
                <w:szCs w:val="20"/>
              </w:rPr>
            </w:pPr>
            <w:r w:rsidRPr="00E635D0">
              <w:rPr>
                <w:sz w:val="20"/>
                <w:szCs w:val="20"/>
              </w:rPr>
              <w:t>1500</w:t>
            </w:r>
          </w:p>
        </w:tc>
        <w:tc>
          <w:tcPr>
            <w:tcW w:w="1706" w:type="dxa"/>
            <w:vAlign w:val="center"/>
          </w:tcPr>
          <w:p w:rsidR="005E46F0" w:rsidRPr="007C0567" w:rsidRDefault="004C6D92"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18,23</w:t>
            </w:r>
          </w:p>
        </w:tc>
        <w:tc>
          <w:tcPr>
            <w:tcW w:w="1983" w:type="dxa"/>
            <w:vAlign w:val="center"/>
          </w:tcPr>
          <w:p w:rsidR="005E46F0" w:rsidRPr="004C6D92" w:rsidRDefault="004C6D92" w:rsidP="00734224">
            <w:pPr>
              <w:jc w:val="center"/>
              <w:rPr>
                <w:rFonts w:ascii="Times New Roman" w:hAnsi="Times New Roman" w:cs="Times New Roman"/>
                <w:color w:val="000000"/>
                <w:sz w:val="24"/>
                <w:szCs w:val="24"/>
                <w:lang w:val="pt-BR"/>
              </w:rPr>
            </w:pPr>
            <w:r w:rsidRPr="004C6D92">
              <w:rPr>
                <w:rFonts w:ascii="Times New Roman" w:hAnsi="Times New Roman" w:cs="Times New Roman"/>
                <w:color w:val="000000"/>
                <w:sz w:val="24"/>
                <w:szCs w:val="24"/>
                <w:lang w:val="pt-BR"/>
              </w:rPr>
              <w:t>R$           27.</w:t>
            </w:r>
            <w:r>
              <w:rPr>
                <w:rFonts w:ascii="Times New Roman" w:hAnsi="Times New Roman" w:cs="Times New Roman"/>
                <w:color w:val="000000"/>
                <w:sz w:val="24"/>
                <w:szCs w:val="24"/>
                <w:lang w:val="pt-BR"/>
              </w:rPr>
              <w:t>350</w:t>
            </w:r>
            <w:r w:rsidR="005E46F0" w:rsidRPr="004C6D92">
              <w:rPr>
                <w:rFonts w:ascii="Times New Roman" w:hAnsi="Times New Roman" w:cs="Times New Roman"/>
                <w:color w:val="000000"/>
                <w:sz w:val="24"/>
                <w:szCs w:val="24"/>
                <w:lang w:val="pt-BR"/>
              </w:rPr>
              <w:t>,00</w:t>
            </w:r>
          </w:p>
        </w:tc>
      </w:tr>
      <w:tr w:rsidR="005E46F0" w:rsidRPr="00C92DB5" w:rsidTr="00734224">
        <w:trPr>
          <w:trHeight w:hRule="exact" w:val="614"/>
        </w:trPr>
        <w:tc>
          <w:tcPr>
            <w:tcW w:w="712" w:type="dxa"/>
            <w:vAlign w:val="center"/>
          </w:tcPr>
          <w:p w:rsidR="005E46F0" w:rsidRPr="004C6D92" w:rsidRDefault="005E46F0" w:rsidP="00DA4A5C">
            <w:pPr>
              <w:pStyle w:val="TableParagraph"/>
              <w:numPr>
                <w:ilvl w:val="0"/>
                <w:numId w:val="18"/>
              </w:numPr>
              <w:spacing w:before="28"/>
              <w:ind w:right="19"/>
              <w:jc w:val="both"/>
              <w:rPr>
                <w:sz w:val="20"/>
                <w:szCs w:val="20"/>
                <w:lang w:val="pt-BR"/>
              </w:rPr>
            </w:pPr>
            <w:r w:rsidRPr="004C6D92">
              <w:rPr>
                <w:sz w:val="20"/>
                <w:szCs w:val="20"/>
                <w:lang w:val="pt-BR"/>
              </w:rPr>
              <w:t>32</w:t>
            </w:r>
          </w:p>
        </w:tc>
        <w:tc>
          <w:tcPr>
            <w:tcW w:w="2835" w:type="dxa"/>
            <w:vAlign w:val="center"/>
          </w:tcPr>
          <w:p w:rsidR="005E46F0" w:rsidRPr="00C92DB5" w:rsidRDefault="005E46F0" w:rsidP="00DA4A5C">
            <w:pPr>
              <w:pStyle w:val="TableParagraph"/>
              <w:spacing w:before="28"/>
              <w:ind w:left="19" w:right="19"/>
              <w:jc w:val="both"/>
              <w:rPr>
                <w:sz w:val="20"/>
                <w:szCs w:val="20"/>
                <w:lang w:val="pt-BR"/>
              </w:rPr>
            </w:pPr>
            <w:r w:rsidRPr="00C92DB5">
              <w:rPr>
                <w:sz w:val="20"/>
                <w:szCs w:val="20"/>
                <w:lang w:val="pt-BR"/>
              </w:rPr>
              <w:t xml:space="preserve">Queijo </w:t>
            </w:r>
            <w:r>
              <w:rPr>
                <w:sz w:val="20"/>
                <w:szCs w:val="20"/>
                <w:lang w:val="pt-BR"/>
              </w:rPr>
              <w:t>– queijo mozarela, apr</w:t>
            </w:r>
            <w:r>
              <w:rPr>
                <w:sz w:val="20"/>
                <w:szCs w:val="20"/>
                <w:lang w:val="pt-BR"/>
              </w:rPr>
              <w:t>e</w:t>
            </w:r>
            <w:r>
              <w:rPr>
                <w:sz w:val="20"/>
                <w:szCs w:val="20"/>
                <w:lang w:val="pt-BR"/>
              </w:rPr>
              <w:t>sentação em barra.</w:t>
            </w:r>
            <w:r w:rsidRPr="00C92DB5">
              <w:rPr>
                <w:sz w:val="20"/>
                <w:szCs w:val="20"/>
                <w:lang w:val="pt-BR"/>
              </w:rPr>
              <w:t xml:space="preserve"> </w:t>
            </w:r>
          </w:p>
        </w:tc>
        <w:tc>
          <w:tcPr>
            <w:tcW w:w="847" w:type="dxa"/>
            <w:vAlign w:val="center"/>
          </w:tcPr>
          <w:p w:rsidR="005E46F0" w:rsidRPr="00C92DB5" w:rsidRDefault="005E46F0" w:rsidP="00734224">
            <w:pPr>
              <w:jc w:val="center"/>
              <w:rPr>
                <w:sz w:val="20"/>
                <w:szCs w:val="20"/>
                <w:lang w:val="pt-BR"/>
              </w:rPr>
            </w:pPr>
            <w:r w:rsidRPr="00C92DB5">
              <w:rPr>
                <w:sz w:val="20"/>
                <w:szCs w:val="20"/>
                <w:lang w:val="pt-BR"/>
              </w:rPr>
              <w:t>Kg</w:t>
            </w:r>
          </w:p>
        </w:tc>
        <w:tc>
          <w:tcPr>
            <w:tcW w:w="993" w:type="dxa"/>
            <w:vAlign w:val="center"/>
          </w:tcPr>
          <w:p w:rsidR="005E46F0" w:rsidRPr="00C92DB5" w:rsidRDefault="005E46F0" w:rsidP="00734224">
            <w:pPr>
              <w:pStyle w:val="TableParagraph"/>
              <w:spacing w:before="166"/>
              <w:ind w:left="244" w:right="249"/>
              <w:jc w:val="center"/>
              <w:rPr>
                <w:sz w:val="20"/>
                <w:szCs w:val="20"/>
                <w:lang w:val="pt-BR"/>
              </w:rPr>
            </w:pPr>
            <w:r w:rsidRPr="00C92DB5">
              <w:rPr>
                <w:sz w:val="20"/>
                <w:szCs w:val="20"/>
                <w:lang w:val="pt-BR"/>
              </w:rPr>
              <w:t>700</w:t>
            </w:r>
          </w:p>
        </w:tc>
        <w:tc>
          <w:tcPr>
            <w:tcW w:w="992" w:type="dxa"/>
            <w:vAlign w:val="center"/>
          </w:tcPr>
          <w:p w:rsidR="005E46F0" w:rsidRPr="00C92DB5" w:rsidRDefault="005E46F0" w:rsidP="00734224">
            <w:pPr>
              <w:pStyle w:val="TableParagraph"/>
              <w:spacing w:before="166"/>
              <w:ind w:left="244" w:right="249"/>
              <w:jc w:val="center"/>
              <w:rPr>
                <w:sz w:val="20"/>
                <w:szCs w:val="20"/>
                <w:lang w:val="pt-BR"/>
              </w:rPr>
            </w:pPr>
            <w:r w:rsidRPr="00C92DB5">
              <w:rPr>
                <w:sz w:val="20"/>
                <w:szCs w:val="20"/>
                <w:lang w:val="pt-BR"/>
              </w:rPr>
              <w:t>800</w:t>
            </w:r>
          </w:p>
        </w:tc>
        <w:tc>
          <w:tcPr>
            <w:tcW w:w="992" w:type="dxa"/>
            <w:vAlign w:val="center"/>
          </w:tcPr>
          <w:p w:rsidR="005E46F0" w:rsidRPr="00C92DB5" w:rsidRDefault="005E46F0" w:rsidP="00734224">
            <w:pPr>
              <w:pStyle w:val="TableParagraph"/>
              <w:spacing w:before="166"/>
              <w:ind w:right="23"/>
              <w:jc w:val="center"/>
              <w:rPr>
                <w:sz w:val="20"/>
                <w:szCs w:val="20"/>
                <w:lang w:val="pt-BR"/>
              </w:rPr>
            </w:pPr>
            <w:r w:rsidRPr="00C92DB5">
              <w:rPr>
                <w:sz w:val="20"/>
                <w:szCs w:val="20"/>
                <w:lang w:val="pt-BR"/>
              </w:rPr>
              <w:t>1500</w:t>
            </w:r>
          </w:p>
        </w:tc>
        <w:tc>
          <w:tcPr>
            <w:tcW w:w="1706" w:type="dxa"/>
            <w:vAlign w:val="center"/>
          </w:tcPr>
          <w:p w:rsidR="005E46F0" w:rsidRPr="004C6D92" w:rsidRDefault="005E46F0" w:rsidP="00734224">
            <w:pPr>
              <w:jc w:val="center"/>
              <w:rPr>
                <w:rFonts w:ascii="Times New Roman" w:hAnsi="Times New Roman" w:cs="Times New Roman"/>
                <w:color w:val="000000"/>
                <w:sz w:val="24"/>
                <w:szCs w:val="24"/>
                <w:lang w:val="pt-BR"/>
              </w:rPr>
            </w:pPr>
            <w:r w:rsidRPr="004C6D92">
              <w:rPr>
                <w:rFonts w:ascii="Times New Roman" w:hAnsi="Times New Roman" w:cs="Times New Roman"/>
                <w:color w:val="000000"/>
                <w:sz w:val="24"/>
                <w:szCs w:val="24"/>
                <w:lang w:val="pt-BR"/>
              </w:rPr>
              <w:t>R$        20,80</w:t>
            </w:r>
          </w:p>
        </w:tc>
        <w:tc>
          <w:tcPr>
            <w:tcW w:w="1983" w:type="dxa"/>
            <w:vAlign w:val="center"/>
          </w:tcPr>
          <w:p w:rsidR="005E46F0" w:rsidRPr="004C6D92" w:rsidRDefault="005E46F0" w:rsidP="00734224">
            <w:pPr>
              <w:jc w:val="center"/>
              <w:rPr>
                <w:rFonts w:ascii="Times New Roman" w:hAnsi="Times New Roman" w:cs="Times New Roman"/>
                <w:color w:val="000000"/>
                <w:sz w:val="24"/>
                <w:szCs w:val="24"/>
                <w:lang w:val="pt-BR"/>
              </w:rPr>
            </w:pPr>
            <w:r w:rsidRPr="004C6D92">
              <w:rPr>
                <w:rFonts w:ascii="Times New Roman" w:hAnsi="Times New Roman" w:cs="Times New Roman"/>
                <w:color w:val="000000"/>
                <w:sz w:val="24"/>
                <w:szCs w:val="24"/>
                <w:lang w:val="pt-BR"/>
              </w:rPr>
              <w:t>R$           31.200,00</w:t>
            </w:r>
          </w:p>
        </w:tc>
      </w:tr>
      <w:tr w:rsidR="005E46F0" w:rsidRPr="00C92DB5" w:rsidTr="00734224">
        <w:trPr>
          <w:trHeight w:hRule="exact" w:val="1089"/>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57</w:t>
            </w:r>
          </w:p>
        </w:tc>
        <w:tc>
          <w:tcPr>
            <w:tcW w:w="2835" w:type="dxa"/>
            <w:vAlign w:val="center"/>
          </w:tcPr>
          <w:p w:rsidR="005E46F0" w:rsidRPr="00E635D0" w:rsidRDefault="005E46F0" w:rsidP="00DA4A5C">
            <w:pPr>
              <w:widowControl/>
              <w:autoSpaceDE w:val="0"/>
              <w:autoSpaceDN w:val="0"/>
              <w:adjustRightInd w:val="0"/>
              <w:jc w:val="both"/>
              <w:rPr>
                <w:sz w:val="20"/>
                <w:szCs w:val="20"/>
                <w:lang w:val="pt-BR"/>
              </w:rPr>
            </w:pPr>
            <w:r w:rsidRPr="00E635D0">
              <w:rPr>
                <w:sz w:val="20"/>
                <w:szCs w:val="20"/>
                <w:lang w:val="pt-BR"/>
              </w:rPr>
              <w:t xml:space="preserve">Sorvete </w:t>
            </w:r>
            <w:r>
              <w:rPr>
                <w:sz w:val="20"/>
                <w:szCs w:val="20"/>
                <w:lang w:val="pt-BR"/>
              </w:rPr>
              <w:t>– sorvete sabor c</w:t>
            </w:r>
            <w:r w:rsidRPr="00E635D0">
              <w:rPr>
                <w:sz w:val="20"/>
                <w:szCs w:val="20"/>
                <w:lang w:val="pt-BR"/>
              </w:rPr>
              <w:t>hocolate</w:t>
            </w:r>
            <w:r>
              <w:rPr>
                <w:sz w:val="20"/>
                <w:szCs w:val="20"/>
                <w:lang w:val="pt-BR"/>
              </w:rPr>
              <w:t xml:space="preserve">, temperatura de conservação </w:t>
            </w:r>
            <w:proofErr w:type="gramStart"/>
            <w:r>
              <w:rPr>
                <w:sz w:val="20"/>
                <w:szCs w:val="20"/>
                <w:lang w:val="pt-BR"/>
              </w:rPr>
              <w:t>0</w:t>
            </w:r>
            <w:proofErr w:type="gramEnd"/>
            <w:r>
              <w:rPr>
                <w:sz w:val="20"/>
                <w:szCs w:val="20"/>
                <w:lang w:val="pt-BR"/>
              </w:rPr>
              <w:t xml:space="preserve"> a 4º C, prazo de validade 18 meses, aplicação sobremesa.</w:t>
            </w:r>
          </w:p>
        </w:tc>
        <w:tc>
          <w:tcPr>
            <w:tcW w:w="847" w:type="dxa"/>
            <w:vAlign w:val="center"/>
          </w:tcPr>
          <w:p w:rsidR="005E46F0" w:rsidRPr="00E635D0" w:rsidRDefault="005E46F0" w:rsidP="00734224">
            <w:pPr>
              <w:pStyle w:val="TableParagraph"/>
              <w:ind w:left="46" w:right="46"/>
              <w:jc w:val="center"/>
              <w:rPr>
                <w:rFonts w:eastAsiaTheme="minorHAnsi"/>
                <w:sz w:val="20"/>
                <w:szCs w:val="20"/>
                <w:lang w:val="pt-BR"/>
              </w:rPr>
            </w:pPr>
            <w:r w:rsidRPr="00E635D0">
              <w:rPr>
                <w:rFonts w:eastAsiaTheme="minorHAnsi"/>
                <w:sz w:val="20"/>
                <w:szCs w:val="20"/>
                <w:lang w:val="pt-BR"/>
              </w:rPr>
              <w:t>Pote 7L</w:t>
            </w:r>
          </w:p>
        </w:tc>
        <w:tc>
          <w:tcPr>
            <w:tcW w:w="993" w:type="dxa"/>
            <w:vAlign w:val="center"/>
          </w:tcPr>
          <w:p w:rsidR="005E46F0" w:rsidRPr="00C92DB5" w:rsidRDefault="005E46F0" w:rsidP="00734224">
            <w:pPr>
              <w:pStyle w:val="TableParagraph"/>
              <w:ind w:left="244" w:right="249"/>
              <w:jc w:val="center"/>
              <w:rPr>
                <w:sz w:val="20"/>
                <w:szCs w:val="20"/>
                <w:lang w:val="pt-BR"/>
              </w:rPr>
            </w:pPr>
            <w:r w:rsidRPr="00C92DB5">
              <w:rPr>
                <w:sz w:val="20"/>
                <w:szCs w:val="20"/>
                <w:lang w:val="pt-BR"/>
              </w:rPr>
              <w:t>100</w:t>
            </w:r>
          </w:p>
        </w:tc>
        <w:tc>
          <w:tcPr>
            <w:tcW w:w="992" w:type="dxa"/>
            <w:vAlign w:val="center"/>
          </w:tcPr>
          <w:p w:rsidR="005E46F0" w:rsidRPr="00C92DB5" w:rsidRDefault="005E46F0" w:rsidP="00734224">
            <w:pPr>
              <w:pStyle w:val="TableParagraph"/>
              <w:ind w:left="244" w:right="249"/>
              <w:jc w:val="center"/>
              <w:rPr>
                <w:sz w:val="20"/>
                <w:szCs w:val="20"/>
                <w:lang w:val="pt-BR"/>
              </w:rPr>
            </w:pPr>
            <w:r w:rsidRPr="00C92DB5">
              <w:rPr>
                <w:sz w:val="20"/>
                <w:szCs w:val="20"/>
                <w:lang w:val="pt-BR"/>
              </w:rPr>
              <w:t>100</w:t>
            </w:r>
          </w:p>
        </w:tc>
        <w:tc>
          <w:tcPr>
            <w:tcW w:w="992" w:type="dxa"/>
            <w:vAlign w:val="center"/>
          </w:tcPr>
          <w:p w:rsidR="005E46F0" w:rsidRPr="00C92DB5" w:rsidRDefault="005E46F0" w:rsidP="00734224">
            <w:pPr>
              <w:pStyle w:val="TableParagraph"/>
              <w:ind w:right="23"/>
              <w:jc w:val="center"/>
              <w:rPr>
                <w:sz w:val="20"/>
                <w:szCs w:val="20"/>
                <w:lang w:val="pt-BR"/>
              </w:rPr>
            </w:pPr>
            <w:r w:rsidRPr="00C92DB5">
              <w:rPr>
                <w:sz w:val="20"/>
                <w:szCs w:val="20"/>
                <w:lang w:val="pt-BR"/>
              </w:rPr>
              <w:t>200</w:t>
            </w:r>
          </w:p>
        </w:tc>
        <w:tc>
          <w:tcPr>
            <w:tcW w:w="1706" w:type="dxa"/>
            <w:vAlign w:val="center"/>
          </w:tcPr>
          <w:p w:rsidR="005E46F0" w:rsidRPr="007C0567" w:rsidRDefault="004C6D92"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52,20</w:t>
            </w:r>
          </w:p>
        </w:tc>
        <w:tc>
          <w:tcPr>
            <w:tcW w:w="1983" w:type="dxa"/>
            <w:vAlign w:val="center"/>
          </w:tcPr>
          <w:p w:rsidR="005E46F0" w:rsidRPr="004C6D92" w:rsidRDefault="004C6D92" w:rsidP="00734224">
            <w:pPr>
              <w:jc w:val="center"/>
              <w:rPr>
                <w:rFonts w:ascii="Times New Roman" w:hAnsi="Times New Roman" w:cs="Times New Roman"/>
                <w:color w:val="000000"/>
                <w:sz w:val="24"/>
                <w:szCs w:val="24"/>
                <w:lang w:val="pt-BR"/>
              </w:rPr>
            </w:pPr>
            <w:r w:rsidRPr="004C6D92">
              <w:rPr>
                <w:rFonts w:ascii="Times New Roman" w:hAnsi="Times New Roman" w:cs="Times New Roman"/>
                <w:color w:val="000000"/>
                <w:sz w:val="24"/>
                <w:szCs w:val="24"/>
                <w:lang w:val="pt-BR"/>
              </w:rPr>
              <w:t>R$           10.</w:t>
            </w:r>
            <w:r>
              <w:rPr>
                <w:rFonts w:ascii="Times New Roman" w:hAnsi="Times New Roman" w:cs="Times New Roman"/>
                <w:color w:val="000000"/>
                <w:sz w:val="24"/>
                <w:szCs w:val="24"/>
                <w:lang w:val="pt-BR"/>
              </w:rPr>
              <w:t>440,67</w:t>
            </w:r>
          </w:p>
        </w:tc>
      </w:tr>
      <w:tr w:rsidR="005E46F0" w:rsidRPr="00C92DB5" w:rsidTr="00734224">
        <w:trPr>
          <w:trHeight w:hRule="exact" w:val="786"/>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53</w:t>
            </w:r>
          </w:p>
        </w:tc>
        <w:tc>
          <w:tcPr>
            <w:tcW w:w="2835" w:type="dxa"/>
            <w:vAlign w:val="center"/>
          </w:tcPr>
          <w:p w:rsidR="005E46F0" w:rsidRPr="00E635D0" w:rsidRDefault="005E46F0" w:rsidP="00DA4A5C">
            <w:pPr>
              <w:widowControl/>
              <w:autoSpaceDE w:val="0"/>
              <w:autoSpaceDN w:val="0"/>
              <w:adjustRightInd w:val="0"/>
              <w:jc w:val="both"/>
              <w:rPr>
                <w:sz w:val="20"/>
                <w:szCs w:val="20"/>
                <w:lang w:val="pt-BR"/>
              </w:rPr>
            </w:pPr>
            <w:r w:rsidRPr="00E635D0">
              <w:rPr>
                <w:sz w:val="20"/>
                <w:szCs w:val="20"/>
                <w:lang w:val="pt-BR"/>
              </w:rPr>
              <w:t>Suco Pronto. Sabor Laranja Caixa 1 litro</w:t>
            </w:r>
          </w:p>
        </w:tc>
        <w:tc>
          <w:tcPr>
            <w:tcW w:w="847" w:type="dxa"/>
            <w:vAlign w:val="center"/>
          </w:tcPr>
          <w:p w:rsidR="005E46F0" w:rsidRPr="00E635D0" w:rsidRDefault="005E46F0" w:rsidP="00734224">
            <w:pPr>
              <w:pStyle w:val="TableParagraph"/>
              <w:ind w:left="46" w:right="46"/>
              <w:jc w:val="center"/>
              <w:rPr>
                <w:rFonts w:eastAsiaTheme="minorHAnsi"/>
                <w:sz w:val="20"/>
                <w:szCs w:val="20"/>
                <w:lang w:val="pt-BR"/>
              </w:rPr>
            </w:pPr>
            <w:r w:rsidRPr="00E635D0">
              <w:rPr>
                <w:rFonts w:eastAsiaTheme="minorHAnsi"/>
                <w:sz w:val="20"/>
                <w:szCs w:val="20"/>
                <w:lang w:val="pt-BR"/>
              </w:rPr>
              <w:t>Litro</w:t>
            </w:r>
          </w:p>
        </w:tc>
        <w:tc>
          <w:tcPr>
            <w:tcW w:w="993" w:type="dxa"/>
            <w:vAlign w:val="center"/>
          </w:tcPr>
          <w:p w:rsidR="005E46F0" w:rsidRPr="00C92DB5" w:rsidRDefault="005E46F0" w:rsidP="00734224">
            <w:pPr>
              <w:pStyle w:val="TableParagraph"/>
              <w:ind w:left="244" w:right="249"/>
              <w:jc w:val="center"/>
              <w:rPr>
                <w:sz w:val="20"/>
                <w:szCs w:val="20"/>
                <w:lang w:val="pt-BR"/>
              </w:rPr>
            </w:pPr>
            <w:r w:rsidRPr="00C92DB5">
              <w:rPr>
                <w:sz w:val="20"/>
                <w:szCs w:val="20"/>
                <w:lang w:val="pt-BR"/>
              </w:rPr>
              <w:t>500</w:t>
            </w:r>
          </w:p>
        </w:tc>
        <w:tc>
          <w:tcPr>
            <w:tcW w:w="992" w:type="dxa"/>
            <w:vAlign w:val="center"/>
          </w:tcPr>
          <w:p w:rsidR="005E46F0" w:rsidRPr="00C92DB5" w:rsidRDefault="005E46F0" w:rsidP="00734224">
            <w:pPr>
              <w:pStyle w:val="TableParagraph"/>
              <w:ind w:left="244" w:right="249"/>
              <w:jc w:val="center"/>
              <w:rPr>
                <w:sz w:val="20"/>
                <w:szCs w:val="20"/>
                <w:lang w:val="pt-BR"/>
              </w:rPr>
            </w:pPr>
            <w:r w:rsidRPr="00C92DB5">
              <w:rPr>
                <w:sz w:val="20"/>
                <w:szCs w:val="20"/>
                <w:lang w:val="pt-BR"/>
              </w:rPr>
              <w:t>500</w:t>
            </w:r>
          </w:p>
        </w:tc>
        <w:tc>
          <w:tcPr>
            <w:tcW w:w="992" w:type="dxa"/>
            <w:vAlign w:val="center"/>
          </w:tcPr>
          <w:p w:rsidR="005E46F0" w:rsidRPr="00C92DB5" w:rsidRDefault="005E46F0" w:rsidP="00734224">
            <w:pPr>
              <w:pStyle w:val="TableParagraph"/>
              <w:ind w:right="23"/>
              <w:jc w:val="center"/>
              <w:rPr>
                <w:sz w:val="20"/>
                <w:szCs w:val="20"/>
                <w:lang w:val="pt-BR"/>
              </w:rPr>
            </w:pPr>
            <w:r w:rsidRPr="00C92DB5">
              <w:rPr>
                <w:sz w:val="20"/>
                <w:szCs w:val="20"/>
                <w:lang w:val="pt-BR"/>
              </w:rPr>
              <w:t>1000</w:t>
            </w:r>
          </w:p>
        </w:tc>
        <w:tc>
          <w:tcPr>
            <w:tcW w:w="1706" w:type="dxa"/>
            <w:vAlign w:val="center"/>
          </w:tcPr>
          <w:p w:rsidR="005E46F0" w:rsidRPr="004C6D92" w:rsidRDefault="005E46F0" w:rsidP="00734224">
            <w:pPr>
              <w:jc w:val="center"/>
              <w:rPr>
                <w:rFonts w:ascii="Times New Roman" w:hAnsi="Times New Roman" w:cs="Times New Roman"/>
                <w:color w:val="000000"/>
                <w:sz w:val="24"/>
                <w:szCs w:val="24"/>
                <w:lang w:val="pt-BR"/>
              </w:rPr>
            </w:pPr>
            <w:r w:rsidRPr="004C6D92">
              <w:rPr>
                <w:rFonts w:ascii="Times New Roman" w:hAnsi="Times New Roman" w:cs="Times New Roman"/>
                <w:color w:val="000000"/>
                <w:sz w:val="24"/>
                <w:szCs w:val="24"/>
                <w:lang w:val="pt-BR"/>
              </w:rPr>
              <w:t>R$          4,62</w:t>
            </w:r>
          </w:p>
        </w:tc>
        <w:tc>
          <w:tcPr>
            <w:tcW w:w="1983" w:type="dxa"/>
            <w:vAlign w:val="center"/>
          </w:tcPr>
          <w:p w:rsidR="005E46F0" w:rsidRPr="004C6D92" w:rsidRDefault="005E46F0" w:rsidP="00734224">
            <w:pPr>
              <w:jc w:val="center"/>
              <w:rPr>
                <w:rFonts w:ascii="Times New Roman" w:hAnsi="Times New Roman" w:cs="Times New Roman"/>
                <w:color w:val="000000"/>
                <w:sz w:val="24"/>
                <w:szCs w:val="24"/>
                <w:lang w:val="pt-BR"/>
              </w:rPr>
            </w:pPr>
            <w:r w:rsidRPr="004C6D92">
              <w:rPr>
                <w:rFonts w:ascii="Times New Roman" w:hAnsi="Times New Roman" w:cs="Times New Roman"/>
                <w:color w:val="000000"/>
                <w:sz w:val="24"/>
                <w:szCs w:val="24"/>
                <w:lang w:val="pt-BR"/>
              </w:rPr>
              <w:t>R$             4.620,00</w:t>
            </w:r>
          </w:p>
        </w:tc>
      </w:tr>
      <w:tr w:rsidR="005E46F0" w:rsidRPr="003B4517" w:rsidTr="00734224">
        <w:trPr>
          <w:trHeight w:hRule="exact" w:val="786"/>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52</w:t>
            </w:r>
          </w:p>
        </w:tc>
        <w:tc>
          <w:tcPr>
            <w:tcW w:w="2835" w:type="dxa"/>
            <w:vAlign w:val="center"/>
          </w:tcPr>
          <w:p w:rsidR="005E46F0" w:rsidRPr="00E635D0" w:rsidRDefault="005E46F0" w:rsidP="00DA4A5C">
            <w:pPr>
              <w:widowControl/>
              <w:autoSpaceDE w:val="0"/>
              <w:autoSpaceDN w:val="0"/>
              <w:adjustRightInd w:val="0"/>
              <w:jc w:val="both"/>
              <w:rPr>
                <w:sz w:val="20"/>
                <w:szCs w:val="20"/>
                <w:lang w:val="pt-BR"/>
              </w:rPr>
            </w:pPr>
            <w:r w:rsidRPr="00E635D0">
              <w:rPr>
                <w:sz w:val="20"/>
                <w:szCs w:val="20"/>
                <w:lang w:val="pt-BR"/>
              </w:rPr>
              <w:t xml:space="preserve">Suco Pronto. Sabor Laranja, Caixa 200 </w:t>
            </w:r>
            <w:proofErr w:type="gramStart"/>
            <w:r w:rsidRPr="00E635D0">
              <w:rPr>
                <w:sz w:val="20"/>
                <w:szCs w:val="20"/>
                <w:lang w:val="pt-BR"/>
              </w:rPr>
              <w:t>ml</w:t>
            </w:r>
            <w:proofErr w:type="gramEnd"/>
          </w:p>
        </w:tc>
        <w:tc>
          <w:tcPr>
            <w:tcW w:w="847" w:type="dxa"/>
            <w:vAlign w:val="center"/>
          </w:tcPr>
          <w:p w:rsidR="005E46F0" w:rsidRPr="00E635D0" w:rsidRDefault="005E46F0" w:rsidP="00734224">
            <w:pPr>
              <w:pStyle w:val="TableParagraph"/>
              <w:ind w:left="46" w:right="46"/>
              <w:jc w:val="center"/>
              <w:rPr>
                <w:rFonts w:eastAsiaTheme="minorHAnsi"/>
                <w:sz w:val="20"/>
                <w:szCs w:val="20"/>
                <w:lang w:val="pt-BR"/>
              </w:rPr>
            </w:pPr>
            <w:r w:rsidRPr="00E635D0">
              <w:rPr>
                <w:rFonts w:eastAsiaTheme="minorHAnsi"/>
                <w:sz w:val="20"/>
                <w:szCs w:val="20"/>
                <w:lang w:val="pt-BR"/>
              </w:rPr>
              <w:t>Caixa 200 ml</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1000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1000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2000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2,56</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5.113,33</w:t>
            </w:r>
          </w:p>
        </w:tc>
      </w:tr>
      <w:tr w:rsidR="005E46F0" w:rsidRPr="003B4517" w:rsidTr="00734224">
        <w:trPr>
          <w:trHeight w:hRule="exact" w:val="786"/>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55</w:t>
            </w:r>
          </w:p>
        </w:tc>
        <w:tc>
          <w:tcPr>
            <w:tcW w:w="2835" w:type="dxa"/>
            <w:vAlign w:val="center"/>
          </w:tcPr>
          <w:p w:rsidR="005E46F0" w:rsidRPr="00E635D0" w:rsidRDefault="005E46F0" w:rsidP="00DA4A5C">
            <w:pPr>
              <w:widowControl/>
              <w:autoSpaceDE w:val="0"/>
              <w:autoSpaceDN w:val="0"/>
              <w:adjustRightInd w:val="0"/>
              <w:jc w:val="both"/>
              <w:rPr>
                <w:sz w:val="20"/>
                <w:szCs w:val="20"/>
                <w:lang w:val="pt-BR"/>
              </w:rPr>
            </w:pPr>
            <w:r w:rsidRPr="00E635D0">
              <w:rPr>
                <w:sz w:val="20"/>
                <w:szCs w:val="20"/>
                <w:lang w:val="pt-BR"/>
              </w:rPr>
              <w:t>Suco Pronto. Sabor Maracujá Caixa 1 litro</w:t>
            </w:r>
          </w:p>
        </w:tc>
        <w:tc>
          <w:tcPr>
            <w:tcW w:w="847" w:type="dxa"/>
            <w:vAlign w:val="center"/>
          </w:tcPr>
          <w:p w:rsidR="005E46F0" w:rsidRPr="00E635D0" w:rsidRDefault="005E46F0" w:rsidP="00734224">
            <w:pPr>
              <w:pStyle w:val="TableParagraph"/>
              <w:ind w:left="46" w:right="46"/>
              <w:jc w:val="center"/>
              <w:rPr>
                <w:rFonts w:eastAsiaTheme="minorHAnsi"/>
                <w:sz w:val="20"/>
                <w:szCs w:val="20"/>
                <w:lang w:val="pt-BR"/>
              </w:rPr>
            </w:pPr>
            <w:r w:rsidRPr="00E635D0">
              <w:rPr>
                <w:rFonts w:eastAsiaTheme="minorHAnsi"/>
                <w:sz w:val="20"/>
                <w:szCs w:val="20"/>
                <w:lang w:val="pt-BR"/>
              </w:rPr>
              <w:t>Litro</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500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500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1000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8,12</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8.120,00</w:t>
            </w:r>
          </w:p>
        </w:tc>
      </w:tr>
      <w:tr w:rsidR="005E46F0" w:rsidRPr="003B4517" w:rsidTr="00734224">
        <w:trPr>
          <w:trHeight w:hRule="exact" w:val="786"/>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t>54</w:t>
            </w:r>
          </w:p>
        </w:tc>
        <w:tc>
          <w:tcPr>
            <w:tcW w:w="2835" w:type="dxa"/>
            <w:vAlign w:val="center"/>
          </w:tcPr>
          <w:p w:rsidR="005E46F0" w:rsidRPr="00E635D0" w:rsidRDefault="005E46F0" w:rsidP="00DA4A5C">
            <w:pPr>
              <w:widowControl/>
              <w:autoSpaceDE w:val="0"/>
              <w:autoSpaceDN w:val="0"/>
              <w:adjustRightInd w:val="0"/>
              <w:jc w:val="both"/>
              <w:rPr>
                <w:sz w:val="20"/>
                <w:szCs w:val="20"/>
                <w:lang w:val="pt-BR"/>
              </w:rPr>
            </w:pPr>
            <w:r w:rsidRPr="00E635D0">
              <w:rPr>
                <w:sz w:val="20"/>
                <w:szCs w:val="20"/>
                <w:lang w:val="pt-BR"/>
              </w:rPr>
              <w:t xml:space="preserve">Suco Pronto. Sabor Maracujá, Caixa 200 </w:t>
            </w:r>
            <w:proofErr w:type="gramStart"/>
            <w:r w:rsidRPr="00E635D0">
              <w:rPr>
                <w:sz w:val="20"/>
                <w:szCs w:val="20"/>
                <w:lang w:val="pt-BR"/>
              </w:rPr>
              <w:t>ml</w:t>
            </w:r>
            <w:proofErr w:type="gramEnd"/>
          </w:p>
        </w:tc>
        <w:tc>
          <w:tcPr>
            <w:tcW w:w="847" w:type="dxa"/>
            <w:vAlign w:val="center"/>
          </w:tcPr>
          <w:p w:rsidR="005E46F0" w:rsidRPr="00E635D0" w:rsidRDefault="005E46F0" w:rsidP="00734224">
            <w:pPr>
              <w:pStyle w:val="TableParagraph"/>
              <w:ind w:left="46" w:right="46"/>
              <w:jc w:val="center"/>
              <w:rPr>
                <w:rFonts w:eastAsiaTheme="minorHAnsi"/>
                <w:sz w:val="20"/>
                <w:szCs w:val="20"/>
                <w:lang w:val="pt-BR"/>
              </w:rPr>
            </w:pPr>
            <w:r w:rsidRPr="00E635D0">
              <w:rPr>
                <w:rFonts w:eastAsiaTheme="minorHAnsi"/>
                <w:sz w:val="20"/>
                <w:szCs w:val="20"/>
                <w:lang w:val="pt-BR"/>
              </w:rPr>
              <w:t>Caixa 200 ml</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1000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1000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1000</w:t>
            </w:r>
          </w:p>
        </w:tc>
        <w:tc>
          <w:tcPr>
            <w:tcW w:w="1706" w:type="dxa"/>
            <w:vAlign w:val="center"/>
          </w:tcPr>
          <w:p w:rsidR="005E46F0" w:rsidRPr="007C0567" w:rsidRDefault="004C6D92"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4,2</w:t>
            </w:r>
            <w:r w:rsidR="005E46F0" w:rsidRPr="007C0567">
              <w:rPr>
                <w:rFonts w:ascii="Times New Roman" w:hAnsi="Times New Roman" w:cs="Times New Roman"/>
                <w:color w:val="000000"/>
                <w:sz w:val="24"/>
                <w:szCs w:val="24"/>
              </w:rPr>
              <w:t>9</w:t>
            </w:r>
          </w:p>
        </w:tc>
        <w:tc>
          <w:tcPr>
            <w:tcW w:w="1983" w:type="dxa"/>
            <w:vAlign w:val="center"/>
          </w:tcPr>
          <w:p w:rsidR="005E46F0" w:rsidRPr="004C6D92" w:rsidRDefault="004C6D92" w:rsidP="00734224">
            <w:pPr>
              <w:jc w:val="center"/>
              <w:rPr>
                <w:rFonts w:ascii="Times New Roman" w:hAnsi="Times New Roman" w:cs="Times New Roman"/>
                <w:color w:val="000000"/>
                <w:sz w:val="24"/>
                <w:szCs w:val="24"/>
                <w:lang w:val="pt-BR"/>
              </w:rPr>
            </w:pPr>
            <w:r w:rsidRPr="004C6D92">
              <w:rPr>
                <w:rFonts w:ascii="Times New Roman" w:hAnsi="Times New Roman" w:cs="Times New Roman"/>
                <w:color w:val="000000"/>
                <w:sz w:val="24"/>
                <w:szCs w:val="24"/>
                <w:lang w:val="pt-BR"/>
              </w:rPr>
              <w:t>R$             4.</w:t>
            </w:r>
            <w:r>
              <w:rPr>
                <w:rFonts w:ascii="Times New Roman" w:hAnsi="Times New Roman" w:cs="Times New Roman"/>
                <w:color w:val="000000"/>
                <w:sz w:val="24"/>
                <w:szCs w:val="24"/>
                <w:lang w:val="pt-BR"/>
              </w:rPr>
              <w:t>286,67</w:t>
            </w:r>
          </w:p>
        </w:tc>
      </w:tr>
      <w:tr w:rsidR="005E46F0" w:rsidRPr="003B4517" w:rsidTr="00734224">
        <w:trPr>
          <w:trHeight w:hRule="exact" w:val="786"/>
        </w:trPr>
        <w:tc>
          <w:tcPr>
            <w:tcW w:w="712" w:type="dxa"/>
            <w:vAlign w:val="center"/>
          </w:tcPr>
          <w:p w:rsidR="005E46F0" w:rsidRPr="00E635D0" w:rsidRDefault="005E46F0" w:rsidP="00DA4A5C">
            <w:pPr>
              <w:pStyle w:val="TableParagraph"/>
              <w:numPr>
                <w:ilvl w:val="0"/>
                <w:numId w:val="18"/>
              </w:numPr>
              <w:ind w:right="19"/>
              <w:jc w:val="both"/>
              <w:rPr>
                <w:rFonts w:eastAsiaTheme="minorHAnsi"/>
                <w:sz w:val="20"/>
                <w:szCs w:val="20"/>
                <w:lang w:val="pt-BR"/>
              </w:rPr>
            </w:pPr>
            <w:r w:rsidRPr="00E635D0">
              <w:rPr>
                <w:rFonts w:eastAsiaTheme="minorHAnsi"/>
                <w:sz w:val="20"/>
                <w:szCs w:val="20"/>
                <w:lang w:val="pt-BR"/>
              </w:rPr>
              <w:lastRenderedPageBreak/>
              <w:t>56</w:t>
            </w:r>
          </w:p>
        </w:tc>
        <w:tc>
          <w:tcPr>
            <w:tcW w:w="2835" w:type="dxa"/>
            <w:vAlign w:val="center"/>
          </w:tcPr>
          <w:p w:rsidR="005E46F0" w:rsidRPr="00E635D0" w:rsidRDefault="005E46F0" w:rsidP="00DA4A5C">
            <w:pPr>
              <w:widowControl/>
              <w:autoSpaceDE w:val="0"/>
              <w:autoSpaceDN w:val="0"/>
              <w:adjustRightInd w:val="0"/>
              <w:jc w:val="both"/>
              <w:rPr>
                <w:sz w:val="20"/>
                <w:szCs w:val="20"/>
                <w:lang w:val="pt-BR"/>
              </w:rPr>
            </w:pPr>
            <w:r w:rsidRPr="00E635D0">
              <w:rPr>
                <w:sz w:val="20"/>
                <w:szCs w:val="20"/>
                <w:lang w:val="pt-BR"/>
              </w:rPr>
              <w:t xml:space="preserve">Suco Pronto. Sabor Morango, Caixa 200 </w:t>
            </w:r>
            <w:proofErr w:type="gramStart"/>
            <w:r w:rsidRPr="00E635D0">
              <w:rPr>
                <w:sz w:val="20"/>
                <w:szCs w:val="20"/>
                <w:lang w:val="pt-BR"/>
              </w:rPr>
              <w:t>ml</w:t>
            </w:r>
            <w:proofErr w:type="gramEnd"/>
          </w:p>
        </w:tc>
        <w:tc>
          <w:tcPr>
            <w:tcW w:w="847" w:type="dxa"/>
            <w:vAlign w:val="center"/>
          </w:tcPr>
          <w:p w:rsidR="005E46F0" w:rsidRPr="00E635D0" w:rsidRDefault="005E46F0" w:rsidP="00734224">
            <w:pPr>
              <w:pStyle w:val="TableParagraph"/>
              <w:ind w:left="46" w:right="46"/>
              <w:jc w:val="center"/>
              <w:rPr>
                <w:rFonts w:eastAsiaTheme="minorHAnsi"/>
                <w:sz w:val="20"/>
                <w:szCs w:val="20"/>
                <w:lang w:val="pt-BR"/>
              </w:rPr>
            </w:pPr>
            <w:r w:rsidRPr="00E635D0">
              <w:rPr>
                <w:rFonts w:eastAsiaTheme="minorHAnsi"/>
                <w:sz w:val="20"/>
                <w:szCs w:val="20"/>
                <w:lang w:val="pt-BR"/>
              </w:rPr>
              <w:t>Caixa 200 ml</w:t>
            </w:r>
          </w:p>
        </w:tc>
        <w:tc>
          <w:tcPr>
            <w:tcW w:w="993" w:type="dxa"/>
            <w:vAlign w:val="center"/>
          </w:tcPr>
          <w:p w:rsidR="005E46F0" w:rsidRPr="004C6D92" w:rsidRDefault="005E46F0" w:rsidP="00734224">
            <w:pPr>
              <w:pStyle w:val="TableParagraph"/>
              <w:ind w:left="244" w:right="249"/>
              <w:jc w:val="center"/>
              <w:rPr>
                <w:sz w:val="20"/>
                <w:szCs w:val="20"/>
                <w:lang w:val="pt-BR"/>
              </w:rPr>
            </w:pPr>
            <w:r w:rsidRPr="004C6D92">
              <w:rPr>
                <w:sz w:val="20"/>
                <w:szCs w:val="20"/>
                <w:lang w:val="pt-BR"/>
              </w:rPr>
              <w:t>1000</w:t>
            </w:r>
          </w:p>
        </w:tc>
        <w:tc>
          <w:tcPr>
            <w:tcW w:w="992" w:type="dxa"/>
            <w:vAlign w:val="center"/>
          </w:tcPr>
          <w:p w:rsidR="005E46F0" w:rsidRPr="004C6D92" w:rsidRDefault="005E46F0" w:rsidP="00734224">
            <w:pPr>
              <w:pStyle w:val="TableParagraph"/>
              <w:ind w:left="244" w:right="249"/>
              <w:jc w:val="center"/>
              <w:rPr>
                <w:sz w:val="20"/>
                <w:szCs w:val="20"/>
                <w:lang w:val="pt-BR"/>
              </w:rPr>
            </w:pPr>
            <w:r w:rsidRPr="004C6D92">
              <w:rPr>
                <w:sz w:val="20"/>
                <w:szCs w:val="20"/>
                <w:lang w:val="pt-BR"/>
              </w:rPr>
              <w:t>1000</w:t>
            </w:r>
          </w:p>
        </w:tc>
        <w:tc>
          <w:tcPr>
            <w:tcW w:w="992" w:type="dxa"/>
            <w:vAlign w:val="center"/>
          </w:tcPr>
          <w:p w:rsidR="005E46F0" w:rsidRPr="004C6D92" w:rsidRDefault="005E46F0" w:rsidP="00734224">
            <w:pPr>
              <w:pStyle w:val="TableParagraph"/>
              <w:ind w:right="23"/>
              <w:jc w:val="center"/>
              <w:rPr>
                <w:sz w:val="20"/>
                <w:szCs w:val="20"/>
                <w:lang w:val="pt-BR"/>
              </w:rPr>
            </w:pPr>
            <w:r w:rsidRPr="004C6D92">
              <w:rPr>
                <w:sz w:val="20"/>
                <w:szCs w:val="20"/>
                <w:lang w:val="pt-BR"/>
              </w:rPr>
              <w:t>2000</w:t>
            </w:r>
          </w:p>
        </w:tc>
        <w:tc>
          <w:tcPr>
            <w:tcW w:w="1706" w:type="dxa"/>
            <w:vAlign w:val="center"/>
          </w:tcPr>
          <w:p w:rsidR="005E46F0" w:rsidRPr="004C6D92" w:rsidRDefault="004C6D92" w:rsidP="00734224">
            <w:pPr>
              <w:jc w:val="cente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R$          1,30</w:t>
            </w:r>
          </w:p>
        </w:tc>
        <w:tc>
          <w:tcPr>
            <w:tcW w:w="1983" w:type="dxa"/>
            <w:vAlign w:val="center"/>
          </w:tcPr>
          <w:p w:rsidR="005E46F0" w:rsidRPr="004C6D92" w:rsidRDefault="00700A94" w:rsidP="00734224">
            <w:pPr>
              <w:jc w:val="cente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R$             2.606,67</w:t>
            </w:r>
          </w:p>
        </w:tc>
      </w:tr>
      <w:tr w:rsidR="005E46F0" w:rsidRPr="003B4517" w:rsidTr="00734224">
        <w:trPr>
          <w:trHeight w:hRule="exact" w:val="1161"/>
        </w:trPr>
        <w:tc>
          <w:tcPr>
            <w:tcW w:w="712" w:type="dxa"/>
            <w:vAlign w:val="center"/>
          </w:tcPr>
          <w:p w:rsidR="005E46F0" w:rsidRPr="004C6D92" w:rsidRDefault="005E46F0" w:rsidP="00DA4A5C">
            <w:pPr>
              <w:pStyle w:val="TableParagraph"/>
              <w:numPr>
                <w:ilvl w:val="0"/>
                <w:numId w:val="18"/>
              </w:numPr>
              <w:spacing w:before="60"/>
              <w:ind w:right="19"/>
              <w:jc w:val="both"/>
              <w:rPr>
                <w:sz w:val="20"/>
                <w:szCs w:val="20"/>
                <w:lang w:val="pt-BR"/>
              </w:rPr>
            </w:pPr>
            <w:r w:rsidRPr="004C6D92">
              <w:rPr>
                <w:sz w:val="20"/>
                <w:szCs w:val="20"/>
                <w:lang w:val="pt-BR"/>
              </w:rPr>
              <w:t>35</w:t>
            </w:r>
          </w:p>
        </w:tc>
        <w:tc>
          <w:tcPr>
            <w:tcW w:w="2835" w:type="dxa"/>
            <w:vAlign w:val="center"/>
          </w:tcPr>
          <w:p w:rsidR="005E46F0" w:rsidRPr="00EA3417" w:rsidRDefault="005E46F0" w:rsidP="00DA4A5C">
            <w:pPr>
              <w:pStyle w:val="TableParagraph"/>
              <w:spacing w:before="60"/>
              <w:ind w:left="19" w:right="19"/>
              <w:jc w:val="both"/>
              <w:rPr>
                <w:sz w:val="20"/>
                <w:szCs w:val="20"/>
                <w:lang w:val="pt-BR"/>
              </w:rPr>
            </w:pPr>
            <w:r w:rsidRPr="00EA3417">
              <w:rPr>
                <w:sz w:val="20"/>
                <w:szCs w:val="20"/>
                <w:lang w:val="pt-BR"/>
              </w:rPr>
              <w:t xml:space="preserve">Tangerina in natura </w:t>
            </w:r>
            <w:proofErr w:type="spellStart"/>
            <w:r w:rsidRPr="00EA3417">
              <w:rPr>
                <w:sz w:val="20"/>
                <w:szCs w:val="20"/>
                <w:lang w:val="pt-BR"/>
              </w:rPr>
              <w:t>ponkan</w:t>
            </w:r>
            <w:proofErr w:type="spellEnd"/>
            <w:r w:rsidRPr="00EA3417">
              <w:rPr>
                <w:sz w:val="20"/>
                <w:szCs w:val="20"/>
                <w:lang w:val="pt-BR"/>
              </w:rPr>
              <w:t xml:space="preserve"> – fruta in natura, tipo </w:t>
            </w:r>
            <w:r>
              <w:rPr>
                <w:sz w:val="20"/>
                <w:szCs w:val="20"/>
                <w:lang w:val="pt-BR"/>
              </w:rPr>
              <w:t>tangerina</w:t>
            </w:r>
            <w:r w:rsidRPr="00EA3417">
              <w:rPr>
                <w:sz w:val="20"/>
                <w:szCs w:val="20"/>
                <w:lang w:val="pt-BR"/>
              </w:rPr>
              <w:t xml:space="preserve">, espécie </w:t>
            </w:r>
            <w:proofErr w:type="spellStart"/>
            <w:r w:rsidRPr="00EA3417">
              <w:rPr>
                <w:sz w:val="20"/>
                <w:szCs w:val="20"/>
                <w:lang w:val="pt-BR"/>
              </w:rPr>
              <w:t>ponkan</w:t>
            </w:r>
            <w:proofErr w:type="spellEnd"/>
            <w:r w:rsidRPr="00EA3417">
              <w:rPr>
                <w:sz w:val="20"/>
                <w:szCs w:val="20"/>
                <w:lang w:val="pt-BR"/>
              </w:rPr>
              <w:t>, aplicaç</w:t>
            </w:r>
            <w:r>
              <w:rPr>
                <w:sz w:val="20"/>
                <w:szCs w:val="20"/>
                <w:lang w:val="pt-BR"/>
              </w:rPr>
              <w:t>ão alimentar.</w:t>
            </w:r>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600</w:t>
            </w:r>
          </w:p>
        </w:tc>
        <w:tc>
          <w:tcPr>
            <w:tcW w:w="992" w:type="dxa"/>
            <w:vAlign w:val="center"/>
          </w:tcPr>
          <w:p w:rsidR="005E46F0" w:rsidRPr="00E635D0" w:rsidRDefault="005E46F0" w:rsidP="00734224">
            <w:pPr>
              <w:pStyle w:val="TableParagraph"/>
              <w:spacing w:before="60"/>
              <w:ind w:left="244" w:right="249"/>
              <w:jc w:val="center"/>
              <w:rPr>
                <w:sz w:val="20"/>
                <w:szCs w:val="20"/>
              </w:rPr>
            </w:pPr>
            <w:r w:rsidRPr="00E635D0">
              <w:rPr>
                <w:sz w:val="20"/>
                <w:szCs w:val="20"/>
              </w:rPr>
              <w:t>800</w:t>
            </w:r>
          </w:p>
        </w:tc>
        <w:tc>
          <w:tcPr>
            <w:tcW w:w="992" w:type="dxa"/>
            <w:vAlign w:val="center"/>
          </w:tcPr>
          <w:p w:rsidR="005E46F0" w:rsidRPr="00E635D0" w:rsidRDefault="005E46F0" w:rsidP="00734224">
            <w:pPr>
              <w:pStyle w:val="TableParagraph"/>
              <w:spacing w:before="60"/>
              <w:ind w:right="23"/>
              <w:jc w:val="center"/>
              <w:rPr>
                <w:sz w:val="20"/>
                <w:szCs w:val="20"/>
              </w:rPr>
            </w:pPr>
            <w:r w:rsidRPr="00E635D0">
              <w:rPr>
                <w:sz w:val="20"/>
                <w:szCs w:val="20"/>
              </w:rPr>
              <w:t>1400</w:t>
            </w:r>
          </w:p>
        </w:tc>
        <w:tc>
          <w:tcPr>
            <w:tcW w:w="1706" w:type="dxa"/>
            <w:vAlign w:val="center"/>
          </w:tcPr>
          <w:p w:rsidR="005E46F0" w:rsidRPr="007C0567" w:rsidRDefault="00700A94" w:rsidP="00734224">
            <w:pPr>
              <w:jc w:val="center"/>
              <w:rPr>
                <w:rFonts w:ascii="Times New Roman" w:hAnsi="Times New Roman" w:cs="Times New Roman"/>
                <w:color w:val="000000"/>
                <w:sz w:val="24"/>
                <w:szCs w:val="24"/>
              </w:rPr>
            </w:pPr>
            <w:r>
              <w:rPr>
                <w:rFonts w:ascii="Times New Roman" w:hAnsi="Times New Roman" w:cs="Times New Roman"/>
                <w:color w:val="000000"/>
                <w:sz w:val="24"/>
                <w:szCs w:val="24"/>
              </w:rPr>
              <w:t>R$          5,05</w:t>
            </w:r>
          </w:p>
        </w:tc>
        <w:tc>
          <w:tcPr>
            <w:tcW w:w="1983" w:type="dxa"/>
            <w:vAlign w:val="center"/>
          </w:tcPr>
          <w:p w:rsidR="005E46F0" w:rsidRPr="00700A94" w:rsidRDefault="005E46F0" w:rsidP="00734224">
            <w:pPr>
              <w:jc w:val="center"/>
              <w:rPr>
                <w:rFonts w:ascii="Times New Roman" w:hAnsi="Times New Roman" w:cs="Times New Roman"/>
                <w:color w:val="000000"/>
                <w:sz w:val="24"/>
                <w:szCs w:val="24"/>
                <w:lang w:val="pt-BR"/>
              </w:rPr>
            </w:pPr>
            <w:r w:rsidRPr="00700A94">
              <w:rPr>
                <w:rFonts w:ascii="Times New Roman" w:hAnsi="Times New Roman" w:cs="Times New Roman"/>
                <w:color w:val="000000"/>
                <w:sz w:val="24"/>
                <w:szCs w:val="24"/>
                <w:lang w:val="pt-BR"/>
              </w:rPr>
              <w:t xml:space="preserve">R$    </w:t>
            </w:r>
            <w:r w:rsidR="00700A94" w:rsidRPr="00700A94">
              <w:rPr>
                <w:rFonts w:ascii="Times New Roman" w:hAnsi="Times New Roman" w:cs="Times New Roman"/>
                <w:color w:val="000000"/>
                <w:sz w:val="24"/>
                <w:szCs w:val="24"/>
                <w:lang w:val="pt-BR"/>
              </w:rPr>
              <w:t xml:space="preserve">         7.</w:t>
            </w:r>
            <w:r w:rsidR="00700A94">
              <w:rPr>
                <w:rFonts w:ascii="Times New Roman" w:hAnsi="Times New Roman" w:cs="Times New Roman"/>
                <w:color w:val="000000"/>
                <w:sz w:val="24"/>
                <w:szCs w:val="24"/>
                <w:lang w:val="pt-BR"/>
              </w:rPr>
              <w:t>074,67</w:t>
            </w:r>
          </w:p>
        </w:tc>
      </w:tr>
      <w:tr w:rsidR="005E46F0" w:rsidRPr="003B4517" w:rsidTr="00734224">
        <w:trPr>
          <w:trHeight w:hRule="exact" w:val="994"/>
        </w:trPr>
        <w:tc>
          <w:tcPr>
            <w:tcW w:w="712" w:type="dxa"/>
            <w:vAlign w:val="center"/>
          </w:tcPr>
          <w:p w:rsidR="005E46F0" w:rsidRPr="00700A94" w:rsidRDefault="005E46F0" w:rsidP="00DA4A5C">
            <w:pPr>
              <w:pStyle w:val="TableParagraph"/>
              <w:numPr>
                <w:ilvl w:val="0"/>
                <w:numId w:val="18"/>
              </w:numPr>
              <w:spacing w:before="60"/>
              <w:ind w:right="19"/>
              <w:jc w:val="both"/>
              <w:rPr>
                <w:sz w:val="20"/>
                <w:szCs w:val="20"/>
                <w:lang w:val="pt-BR"/>
              </w:rPr>
            </w:pPr>
            <w:r w:rsidRPr="00700A94">
              <w:rPr>
                <w:sz w:val="20"/>
                <w:szCs w:val="20"/>
                <w:lang w:val="pt-BR"/>
              </w:rPr>
              <w:t>34</w:t>
            </w:r>
          </w:p>
        </w:tc>
        <w:tc>
          <w:tcPr>
            <w:tcW w:w="2835" w:type="dxa"/>
            <w:vAlign w:val="center"/>
          </w:tcPr>
          <w:p w:rsidR="005E46F0" w:rsidRPr="00500600" w:rsidRDefault="005E46F0" w:rsidP="00DA4A5C">
            <w:pPr>
              <w:pStyle w:val="TableParagraph"/>
              <w:spacing w:before="60"/>
              <w:ind w:left="19" w:right="19"/>
              <w:jc w:val="both"/>
              <w:rPr>
                <w:sz w:val="20"/>
                <w:szCs w:val="20"/>
                <w:lang w:val="pt-BR"/>
              </w:rPr>
            </w:pPr>
            <w:r w:rsidRPr="00500600">
              <w:rPr>
                <w:sz w:val="20"/>
                <w:szCs w:val="20"/>
                <w:lang w:val="pt-BR"/>
              </w:rPr>
              <w:t>Tomate</w:t>
            </w:r>
            <w:r>
              <w:rPr>
                <w:sz w:val="20"/>
                <w:szCs w:val="20"/>
                <w:lang w:val="pt-BR"/>
              </w:rPr>
              <w:t xml:space="preserve"> in natura – fruta in natura do tipo tomate, espécie</w:t>
            </w:r>
            <w:r w:rsidRPr="00500600">
              <w:rPr>
                <w:sz w:val="20"/>
                <w:szCs w:val="20"/>
                <w:lang w:val="pt-BR"/>
              </w:rPr>
              <w:t xml:space="preserve"> pa</w:t>
            </w:r>
            <w:r>
              <w:rPr>
                <w:sz w:val="20"/>
                <w:szCs w:val="20"/>
                <w:lang w:val="pt-BR"/>
              </w:rPr>
              <w:t xml:space="preserve">ulista, </w:t>
            </w:r>
            <w:r w:rsidRPr="00FE207C">
              <w:rPr>
                <w:sz w:val="20"/>
                <w:szCs w:val="20"/>
                <w:lang w:val="pt-BR"/>
              </w:rPr>
              <w:t>80% de maturação</w:t>
            </w:r>
            <w:r>
              <w:rPr>
                <w:sz w:val="20"/>
                <w:szCs w:val="20"/>
                <w:lang w:val="pt-BR"/>
              </w:rPr>
              <w:t>.</w:t>
            </w:r>
          </w:p>
        </w:tc>
        <w:tc>
          <w:tcPr>
            <w:tcW w:w="847" w:type="dxa"/>
            <w:vAlign w:val="center"/>
          </w:tcPr>
          <w:p w:rsidR="005E46F0" w:rsidRPr="00700A94" w:rsidRDefault="005E46F0" w:rsidP="00734224">
            <w:pPr>
              <w:jc w:val="center"/>
              <w:rPr>
                <w:sz w:val="20"/>
                <w:szCs w:val="20"/>
                <w:lang w:val="pt-BR"/>
              </w:rPr>
            </w:pPr>
            <w:r w:rsidRPr="00700A94">
              <w:rPr>
                <w:sz w:val="20"/>
                <w:szCs w:val="20"/>
                <w:lang w:val="pt-BR"/>
              </w:rPr>
              <w:t>Kg</w:t>
            </w:r>
          </w:p>
        </w:tc>
        <w:tc>
          <w:tcPr>
            <w:tcW w:w="993" w:type="dxa"/>
            <w:vAlign w:val="center"/>
          </w:tcPr>
          <w:p w:rsidR="005E46F0" w:rsidRPr="00700A94" w:rsidRDefault="005E46F0" w:rsidP="00734224">
            <w:pPr>
              <w:pStyle w:val="TableParagraph"/>
              <w:spacing w:before="60"/>
              <w:ind w:left="244" w:right="249"/>
              <w:jc w:val="center"/>
              <w:rPr>
                <w:sz w:val="20"/>
                <w:szCs w:val="20"/>
                <w:lang w:val="pt-BR"/>
              </w:rPr>
            </w:pPr>
            <w:r w:rsidRPr="00700A94">
              <w:rPr>
                <w:sz w:val="20"/>
                <w:szCs w:val="20"/>
                <w:lang w:val="pt-BR"/>
              </w:rPr>
              <w:t>800</w:t>
            </w:r>
          </w:p>
        </w:tc>
        <w:tc>
          <w:tcPr>
            <w:tcW w:w="992" w:type="dxa"/>
            <w:vAlign w:val="center"/>
          </w:tcPr>
          <w:p w:rsidR="005E46F0" w:rsidRPr="00700A94" w:rsidRDefault="005E46F0" w:rsidP="00734224">
            <w:pPr>
              <w:pStyle w:val="TableParagraph"/>
              <w:spacing w:before="60"/>
              <w:ind w:left="244" w:right="249"/>
              <w:jc w:val="center"/>
              <w:rPr>
                <w:sz w:val="20"/>
                <w:szCs w:val="20"/>
                <w:lang w:val="pt-BR"/>
              </w:rPr>
            </w:pPr>
            <w:r w:rsidRPr="00700A94">
              <w:rPr>
                <w:sz w:val="20"/>
                <w:szCs w:val="20"/>
                <w:lang w:val="pt-BR"/>
              </w:rPr>
              <w:t>1000</w:t>
            </w:r>
          </w:p>
        </w:tc>
        <w:tc>
          <w:tcPr>
            <w:tcW w:w="992" w:type="dxa"/>
            <w:vAlign w:val="center"/>
          </w:tcPr>
          <w:p w:rsidR="005E46F0" w:rsidRPr="00700A94" w:rsidRDefault="005E46F0" w:rsidP="00734224">
            <w:pPr>
              <w:pStyle w:val="TableParagraph"/>
              <w:spacing w:before="60"/>
              <w:ind w:right="23"/>
              <w:jc w:val="center"/>
              <w:rPr>
                <w:sz w:val="20"/>
                <w:szCs w:val="20"/>
                <w:lang w:val="pt-BR"/>
              </w:rPr>
            </w:pPr>
            <w:r w:rsidRPr="00700A94">
              <w:rPr>
                <w:sz w:val="20"/>
                <w:szCs w:val="20"/>
                <w:lang w:val="pt-BR"/>
              </w:rPr>
              <w:t>1800</w:t>
            </w:r>
          </w:p>
        </w:tc>
        <w:tc>
          <w:tcPr>
            <w:tcW w:w="1706" w:type="dxa"/>
            <w:vAlign w:val="center"/>
          </w:tcPr>
          <w:p w:rsidR="005E46F0" w:rsidRPr="00700A94" w:rsidRDefault="005E46F0" w:rsidP="00734224">
            <w:pPr>
              <w:jc w:val="center"/>
              <w:rPr>
                <w:rFonts w:ascii="Times New Roman" w:hAnsi="Times New Roman" w:cs="Times New Roman"/>
                <w:color w:val="000000"/>
                <w:sz w:val="24"/>
                <w:szCs w:val="24"/>
                <w:lang w:val="pt-BR"/>
              </w:rPr>
            </w:pPr>
            <w:r w:rsidRPr="00700A94">
              <w:rPr>
                <w:rFonts w:ascii="Times New Roman" w:hAnsi="Times New Roman" w:cs="Times New Roman"/>
                <w:color w:val="000000"/>
                <w:sz w:val="24"/>
                <w:szCs w:val="24"/>
                <w:lang w:val="pt-BR"/>
              </w:rPr>
              <w:t>R$          3,88</w:t>
            </w:r>
          </w:p>
        </w:tc>
        <w:tc>
          <w:tcPr>
            <w:tcW w:w="1983"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R$             6.990,00</w:t>
            </w:r>
          </w:p>
        </w:tc>
      </w:tr>
      <w:tr w:rsidR="005E46F0" w:rsidRPr="003B4517" w:rsidTr="00734224">
        <w:trPr>
          <w:trHeight w:hRule="exact" w:val="710"/>
        </w:trPr>
        <w:tc>
          <w:tcPr>
            <w:tcW w:w="712" w:type="dxa"/>
            <w:vAlign w:val="center"/>
          </w:tcPr>
          <w:p w:rsidR="005E46F0" w:rsidRPr="00E635D0" w:rsidRDefault="005E46F0" w:rsidP="00DA4A5C">
            <w:pPr>
              <w:pStyle w:val="TableParagraph"/>
              <w:numPr>
                <w:ilvl w:val="0"/>
                <w:numId w:val="18"/>
              </w:numPr>
              <w:ind w:right="19"/>
              <w:jc w:val="both"/>
              <w:rPr>
                <w:sz w:val="20"/>
                <w:szCs w:val="20"/>
              </w:rPr>
            </w:pPr>
            <w:r w:rsidRPr="00E635D0">
              <w:rPr>
                <w:sz w:val="20"/>
                <w:szCs w:val="20"/>
              </w:rPr>
              <w:t>37</w:t>
            </w:r>
          </w:p>
        </w:tc>
        <w:tc>
          <w:tcPr>
            <w:tcW w:w="2835" w:type="dxa"/>
            <w:vAlign w:val="center"/>
          </w:tcPr>
          <w:p w:rsidR="005E46F0" w:rsidRPr="00EA3417" w:rsidRDefault="005E46F0" w:rsidP="00DA4A5C">
            <w:pPr>
              <w:pStyle w:val="TableParagraph"/>
              <w:ind w:left="19" w:right="19"/>
              <w:jc w:val="both"/>
              <w:rPr>
                <w:sz w:val="20"/>
                <w:szCs w:val="20"/>
                <w:lang w:val="pt-BR"/>
              </w:rPr>
            </w:pPr>
            <w:r w:rsidRPr="00EA3417">
              <w:rPr>
                <w:sz w:val="20"/>
                <w:szCs w:val="20"/>
                <w:lang w:val="pt-BR"/>
              </w:rPr>
              <w:t>Uva verde in natura – uva verde, tamanho m</w:t>
            </w:r>
            <w:r>
              <w:rPr>
                <w:sz w:val="20"/>
                <w:szCs w:val="20"/>
                <w:lang w:val="pt-BR"/>
              </w:rPr>
              <w:t>édio, in natura.</w:t>
            </w:r>
          </w:p>
        </w:tc>
        <w:tc>
          <w:tcPr>
            <w:tcW w:w="847" w:type="dxa"/>
            <w:vAlign w:val="center"/>
          </w:tcPr>
          <w:p w:rsidR="005E46F0" w:rsidRPr="00E635D0" w:rsidRDefault="005E46F0" w:rsidP="00734224">
            <w:pPr>
              <w:jc w:val="center"/>
              <w:rPr>
                <w:sz w:val="20"/>
                <w:szCs w:val="20"/>
              </w:rPr>
            </w:pPr>
            <w:r w:rsidRPr="00E635D0">
              <w:rPr>
                <w:sz w:val="20"/>
                <w:szCs w:val="20"/>
              </w:rPr>
              <w:t>Kg</w:t>
            </w:r>
          </w:p>
        </w:tc>
        <w:tc>
          <w:tcPr>
            <w:tcW w:w="993" w:type="dxa"/>
            <w:vAlign w:val="center"/>
          </w:tcPr>
          <w:p w:rsidR="005E46F0" w:rsidRPr="00E635D0" w:rsidRDefault="005E46F0" w:rsidP="00734224">
            <w:pPr>
              <w:pStyle w:val="TableParagraph"/>
              <w:ind w:left="244" w:right="249"/>
              <w:jc w:val="center"/>
              <w:rPr>
                <w:sz w:val="20"/>
                <w:szCs w:val="20"/>
              </w:rPr>
            </w:pPr>
            <w:r w:rsidRPr="00E635D0">
              <w:rPr>
                <w:sz w:val="20"/>
                <w:szCs w:val="20"/>
              </w:rPr>
              <w:t>400</w:t>
            </w:r>
          </w:p>
        </w:tc>
        <w:tc>
          <w:tcPr>
            <w:tcW w:w="992" w:type="dxa"/>
            <w:vAlign w:val="center"/>
          </w:tcPr>
          <w:p w:rsidR="005E46F0" w:rsidRPr="00E635D0" w:rsidRDefault="005E46F0" w:rsidP="00734224">
            <w:pPr>
              <w:pStyle w:val="TableParagraph"/>
              <w:ind w:left="244" w:right="249"/>
              <w:jc w:val="center"/>
              <w:rPr>
                <w:sz w:val="20"/>
                <w:szCs w:val="20"/>
              </w:rPr>
            </w:pPr>
            <w:r w:rsidRPr="00E635D0">
              <w:rPr>
                <w:sz w:val="20"/>
                <w:szCs w:val="20"/>
              </w:rPr>
              <w:t>400</w:t>
            </w:r>
          </w:p>
        </w:tc>
        <w:tc>
          <w:tcPr>
            <w:tcW w:w="992" w:type="dxa"/>
            <w:vAlign w:val="center"/>
          </w:tcPr>
          <w:p w:rsidR="005E46F0" w:rsidRPr="00E635D0" w:rsidRDefault="005E46F0" w:rsidP="00734224">
            <w:pPr>
              <w:pStyle w:val="TableParagraph"/>
              <w:ind w:right="23"/>
              <w:jc w:val="center"/>
              <w:rPr>
                <w:sz w:val="20"/>
                <w:szCs w:val="20"/>
              </w:rPr>
            </w:pPr>
            <w:r w:rsidRPr="00E635D0">
              <w:rPr>
                <w:sz w:val="20"/>
                <w:szCs w:val="20"/>
              </w:rPr>
              <w:t>800</w:t>
            </w:r>
          </w:p>
        </w:tc>
        <w:tc>
          <w:tcPr>
            <w:tcW w:w="1706" w:type="dxa"/>
            <w:vAlign w:val="center"/>
          </w:tcPr>
          <w:p w:rsidR="005E46F0" w:rsidRPr="007C0567" w:rsidRDefault="005E46F0" w:rsidP="00734224">
            <w:pPr>
              <w:jc w:val="center"/>
              <w:rPr>
                <w:rFonts w:ascii="Times New Roman" w:hAnsi="Times New Roman" w:cs="Times New Roman"/>
                <w:color w:val="000000"/>
                <w:sz w:val="24"/>
                <w:szCs w:val="24"/>
              </w:rPr>
            </w:pPr>
            <w:r w:rsidRPr="007C0567">
              <w:rPr>
                <w:rFonts w:ascii="Times New Roman" w:hAnsi="Times New Roman" w:cs="Times New Roman"/>
                <w:color w:val="000000"/>
                <w:sz w:val="24"/>
                <w:szCs w:val="24"/>
              </w:rPr>
              <w:t xml:space="preserve">R$   </w:t>
            </w:r>
            <w:r w:rsidR="00700A94">
              <w:rPr>
                <w:rFonts w:ascii="Times New Roman" w:hAnsi="Times New Roman" w:cs="Times New Roman"/>
                <w:color w:val="000000"/>
                <w:sz w:val="24"/>
                <w:szCs w:val="24"/>
              </w:rPr>
              <w:t xml:space="preserve">       7,1</w:t>
            </w:r>
            <w:r w:rsidRPr="007C0567">
              <w:rPr>
                <w:rFonts w:ascii="Times New Roman" w:hAnsi="Times New Roman" w:cs="Times New Roman"/>
                <w:color w:val="000000"/>
                <w:sz w:val="24"/>
                <w:szCs w:val="24"/>
              </w:rPr>
              <w:t>9</w:t>
            </w:r>
          </w:p>
        </w:tc>
        <w:tc>
          <w:tcPr>
            <w:tcW w:w="1983" w:type="dxa"/>
            <w:vAlign w:val="center"/>
          </w:tcPr>
          <w:p w:rsidR="005E46F0" w:rsidRPr="00700A94" w:rsidRDefault="00700A94" w:rsidP="00734224">
            <w:pPr>
              <w:jc w:val="center"/>
              <w:rPr>
                <w:rFonts w:ascii="Times New Roman" w:hAnsi="Times New Roman" w:cs="Times New Roman"/>
                <w:color w:val="000000"/>
                <w:sz w:val="24"/>
                <w:szCs w:val="24"/>
                <w:lang w:val="pt-BR"/>
              </w:rPr>
            </w:pPr>
            <w:r w:rsidRPr="00700A94">
              <w:rPr>
                <w:rFonts w:ascii="Times New Roman" w:hAnsi="Times New Roman" w:cs="Times New Roman"/>
                <w:color w:val="000000"/>
                <w:sz w:val="24"/>
                <w:szCs w:val="24"/>
                <w:lang w:val="pt-BR"/>
              </w:rPr>
              <w:t>R$             5.</w:t>
            </w:r>
            <w:r>
              <w:rPr>
                <w:rFonts w:ascii="Times New Roman" w:hAnsi="Times New Roman" w:cs="Times New Roman"/>
                <w:color w:val="000000"/>
                <w:sz w:val="24"/>
                <w:szCs w:val="24"/>
                <w:lang w:val="pt-BR"/>
              </w:rPr>
              <w:t>749,33</w:t>
            </w:r>
          </w:p>
        </w:tc>
      </w:tr>
      <w:tr w:rsidR="005E46F0" w:rsidRPr="003B4517" w:rsidTr="00734224">
        <w:trPr>
          <w:trHeight w:hRule="exact" w:val="710"/>
        </w:trPr>
        <w:tc>
          <w:tcPr>
            <w:tcW w:w="9077" w:type="dxa"/>
            <w:gridSpan w:val="7"/>
            <w:vAlign w:val="center"/>
          </w:tcPr>
          <w:p w:rsidR="005E46F0" w:rsidRPr="00700A94" w:rsidRDefault="005E46F0" w:rsidP="00812E8A">
            <w:pPr>
              <w:jc w:val="center"/>
              <w:rPr>
                <w:rFonts w:ascii="Times New Roman" w:hAnsi="Times New Roman" w:cs="Times New Roman"/>
                <w:b/>
                <w:color w:val="000000"/>
                <w:sz w:val="24"/>
                <w:szCs w:val="24"/>
                <w:lang w:val="pt-BR"/>
              </w:rPr>
            </w:pPr>
            <w:r w:rsidRPr="00700A94">
              <w:rPr>
                <w:rFonts w:ascii="Times New Roman" w:hAnsi="Times New Roman" w:cs="Times New Roman"/>
                <w:b/>
                <w:color w:val="000000"/>
                <w:sz w:val="24"/>
                <w:szCs w:val="24"/>
                <w:lang w:val="pt-BR"/>
              </w:rPr>
              <w:t>VALOR TOTAL</w:t>
            </w:r>
          </w:p>
        </w:tc>
        <w:tc>
          <w:tcPr>
            <w:tcW w:w="1983" w:type="dxa"/>
            <w:vAlign w:val="center"/>
          </w:tcPr>
          <w:p w:rsidR="005E46F0" w:rsidRPr="00700A94" w:rsidRDefault="00700A94" w:rsidP="00DA4A5C">
            <w:pPr>
              <w:jc w:val="both"/>
              <w:rPr>
                <w:b/>
                <w:color w:val="000000"/>
                <w:sz w:val="20"/>
                <w:szCs w:val="20"/>
                <w:lang w:val="pt-BR"/>
              </w:rPr>
            </w:pPr>
            <w:r w:rsidRPr="00700A94">
              <w:rPr>
                <w:rFonts w:ascii="Times New Roman" w:hAnsi="Times New Roman" w:cs="Times New Roman"/>
                <w:b/>
                <w:sz w:val="24"/>
                <w:szCs w:val="24"/>
                <w:lang w:val="pt-BR"/>
              </w:rPr>
              <w:t>R$ 346.772</w:t>
            </w:r>
            <w:r w:rsidR="005E46F0" w:rsidRPr="00700A94">
              <w:rPr>
                <w:rFonts w:ascii="Times New Roman" w:hAnsi="Times New Roman" w:cs="Times New Roman"/>
                <w:b/>
                <w:sz w:val="24"/>
                <w:szCs w:val="24"/>
                <w:lang w:val="pt-BR"/>
              </w:rPr>
              <w:t>,87</w:t>
            </w:r>
          </w:p>
        </w:tc>
      </w:tr>
    </w:tbl>
    <w:p w:rsidR="00211C42" w:rsidRDefault="00211C42" w:rsidP="00DA4A5C">
      <w:pPr>
        <w:pStyle w:val="PargrafodaLista"/>
        <w:ind w:left="792"/>
        <w:jc w:val="both"/>
        <w:rPr>
          <w:rFonts w:ascii="Times New Roman" w:hAnsi="Times New Roman" w:cs="Times New Roman"/>
          <w:sz w:val="24"/>
          <w:szCs w:val="24"/>
        </w:rPr>
      </w:pPr>
    </w:p>
    <w:p w:rsidR="000C218F" w:rsidRDefault="000C218F" w:rsidP="00DA4A5C">
      <w:pPr>
        <w:pStyle w:val="PargrafodaLista"/>
        <w:ind w:left="792"/>
        <w:jc w:val="both"/>
        <w:rPr>
          <w:rFonts w:ascii="Times New Roman" w:hAnsi="Times New Roman" w:cs="Times New Roman"/>
          <w:sz w:val="24"/>
          <w:szCs w:val="24"/>
        </w:rPr>
      </w:pPr>
    </w:p>
    <w:p w:rsidR="000C218F" w:rsidRDefault="000C218F" w:rsidP="00DA4A5C">
      <w:pPr>
        <w:pStyle w:val="PargrafodaLista"/>
        <w:ind w:left="792"/>
        <w:jc w:val="both"/>
        <w:rPr>
          <w:rFonts w:ascii="Times New Roman" w:hAnsi="Times New Roman" w:cs="Times New Roman"/>
          <w:sz w:val="24"/>
          <w:szCs w:val="24"/>
        </w:rPr>
      </w:pPr>
    </w:p>
    <w:p w:rsidR="000C218F" w:rsidRDefault="000C218F" w:rsidP="00DA4A5C">
      <w:pPr>
        <w:pStyle w:val="PargrafodaLista"/>
        <w:ind w:left="792"/>
        <w:jc w:val="both"/>
        <w:rPr>
          <w:rFonts w:ascii="Times New Roman" w:hAnsi="Times New Roman" w:cs="Times New Roman"/>
          <w:sz w:val="24"/>
          <w:szCs w:val="24"/>
        </w:rPr>
      </w:pPr>
    </w:p>
    <w:p w:rsidR="00F1678A" w:rsidRDefault="00F1678A" w:rsidP="00DA4A5C">
      <w:pPr>
        <w:pStyle w:val="PargrafodaLista"/>
        <w:ind w:left="792"/>
        <w:jc w:val="both"/>
        <w:rPr>
          <w:rFonts w:ascii="Times New Roman" w:hAnsi="Times New Roman" w:cs="Times New Roman"/>
          <w:sz w:val="24"/>
          <w:szCs w:val="24"/>
        </w:rPr>
      </w:pPr>
    </w:p>
    <w:p w:rsidR="00242474" w:rsidRPr="00666832" w:rsidRDefault="00EB0264" w:rsidP="00DA4A5C">
      <w:pPr>
        <w:pStyle w:val="PargrafodaLista"/>
        <w:numPr>
          <w:ilvl w:val="0"/>
          <w:numId w:val="1"/>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FONTE DE RECURSO</w:t>
      </w:r>
    </w:p>
    <w:p w:rsidR="0047771E" w:rsidRPr="0047771E" w:rsidRDefault="0047771E"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sidRPr="0047771E">
        <w:rPr>
          <w:rFonts w:ascii="Times New Roman" w:hAnsi="Times New Roman" w:cs="Times New Roman"/>
          <w:sz w:val="24"/>
          <w:szCs w:val="24"/>
        </w:rPr>
        <w:t>As despesas com alimentação de pessoal obedecem ao prescrito no Contrato de O</w:t>
      </w:r>
      <w:r w:rsidRPr="0047771E">
        <w:rPr>
          <w:rFonts w:ascii="Times New Roman" w:hAnsi="Times New Roman" w:cs="Times New Roman"/>
          <w:sz w:val="24"/>
          <w:szCs w:val="24"/>
        </w:rPr>
        <w:t>b</w:t>
      </w:r>
      <w:r w:rsidRPr="0047771E">
        <w:rPr>
          <w:rFonts w:ascii="Times New Roman" w:hAnsi="Times New Roman" w:cs="Times New Roman"/>
          <w:sz w:val="24"/>
          <w:szCs w:val="24"/>
        </w:rPr>
        <w:t>jetivo Logístico, modelo de gestão adotado pelo Comando Logístico.</w:t>
      </w:r>
    </w:p>
    <w:p w:rsidR="0047771E" w:rsidRDefault="0047771E"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sidRPr="0047771E">
        <w:rPr>
          <w:rFonts w:ascii="Times New Roman" w:hAnsi="Times New Roman" w:cs="Times New Roman"/>
          <w:sz w:val="24"/>
          <w:szCs w:val="24"/>
        </w:rPr>
        <w:t xml:space="preserve">Os recursos orçamentários serão descentralizados </w:t>
      </w:r>
      <w:r w:rsidR="00EB0264">
        <w:rPr>
          <w:rFonts w:ascii="Times New Roman" w:hAnsi="Times New Roman" w:cs="Times New Roman"/>
          <w:sz w:val="24"/>
          <w:szCs w:val="24"/>
        </w:rPr>
        <w:t xml:space="preserve">pela Diretoria de Abastecimento </w:t>
      </w:r>
      <w:r w:rsidRPr="0047771E">
        <w:rPr>
          <w:rFonts w:ascii="Times New Roman" w:hAnsi="Times New Roman" w:cs="Times New Roman"/>
          <w:sz w:val="24"/>
          <w:szCs w:val="24"/>
        </w:rPr>
        <w:t>nos Planos Internos E6SUCOLA1QR, E6SUEXCA1QR, E6SUEXCOPQR, E6SUCOLUSQR, E6SUCOLCEQR e E6SUCOLA3RR;</w:t>
      </w:r>
      <w:r w:rsidRPr="0047771E">
        <w:t xml:space="preserve"> </w:t>
      </w:r>
      <w:r w:rsidR="00EB0264">
        <w:rPr>
          <w:rFonts w:ascii="Times New Roman" w:hAnsi="Times New Roman" w:cs="Times New Roman"/>
          <w:sz w:val="24"/>
          <w:szCs w:val="24"/>
        </w:rPr>
        <w:t xml:space="preserve">Natureza de Despesa </w:t>
      </w:r>
      <w:r w:rsidR="00EB0264" w:rsidRPr="00EB0264">
        <w:rPr>
          <w:rFonts w:ascii="Times New Roman" w:hAnsi="Times New Roman" w:cs="Times New Roman"/>
          <w:sz w:val="24"/>
          <w:szCs w:val="24"/>
        </w:rPr>
        <w:t xml:space="preserve">3.33.90.30 </w:t>
      </w:r>
      <w:r w:rsidR="00EB0264">
        <w:rPr>
          <w:rFonts w:ascii="Times New Roman" w:hAnsi="Times New Roman" w:cs="Times New Roman"/>
          <w:sz w:val="24"/>
          <w:szCs w:val="24"/>
        </w:rPr>
        <w:t>(Material de Consumo).</w:t>
      </w:r>
    </w:p>
    <w:p w:rsidR="009F6323" w:rsidRPr="0047771E" w:rsidRDefault="009F6323" w:rsidP="00DA4A5C">
      <w:pPr>
        <w:pStyle w:val="PargrafodaLista"/>
        <w:spacing w:after="120" w:line="240" w:lineRule="auto"/>
        <w:ind w:left="788"/>
        <w:contextualSpacing w:val="0"/>
        <w:jc w:val="both"/>
        <w:rPr>
          <w:rFonts w:ascii="Times New Roman" w:hAnsi="Times New Roman" w:cs="Times New Roman"/>
          <w:sz w:val="24"/>
          <w:szCs w:val="24"/>
        </w:rPr>
      </w:pPr>
    </w:p>
    <w:p w:rsidR="00472CFC" w:rsidRPr="00666832" w:rsidRDefault="00447563" w:rsidP="00DA4A5C">
      <w:pPr>
        <w:pStyle w:val="PargrafodaLista"/>
        <w:numPr>
          <w:ilvl w:val="0"/>
          <w:numId w:val="1"/>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PREÇO</w:t>
      </w:r>
    </w:p>
    <w:p w:rsidR="00447563" w:rsidRPr="00447563" w:rsidRDefault="00447563"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sidRPr="00447563">
        <w:rPr>
          <w:rFonts w:ascii="Times New Roman" w:hAnsi="Times New Roman" w:cs="Times New Roman"/>
          <w:sz w:val="24"/>
          <w:szCs w:val="24"/>
        </w:rPr>
        <w:t>A definição dos preços observou o art. 5º da Resolução GGPAA Nº 50, de 26/09/2012</w:t>
      </w:r>
      <w:r w:rsidR="00854072">
        <w:rPr>
          <w:rFonts w:ascii="Times New Roman" w:hAnsi="Times New Roman" w:cs="Times New Roman"/>
          <w:sz w:val="24"/>
          <w:szCs w:val="24"/>
        </w:rPr>
        <w:t xml:space="preserve"> e o </w:t>
      </w:r>
      <w:proofErr w:type="spellStart"/>
      <w:r w:rsidR="00854072">
        <w:rPr>
          <w:rFonts w:ascii="Times New Roman" w:hAnsi="Times New Roman" w:cs="Times New Roman"/>
          <w:sz w:val="24"/>
          <w:szCs w:val="24"/>
        </w:rPr>
        <w:t>art</w:t>
      </w:r>
      <w:proofErr w:type="spellEnd"/>
      <w:r w:rsidR="00854072">
        <w:rPr>
          <w:rFonts w:ascii="Times New Roman" w:hAnsi="Times New Roman" w:cs="Times New Roman"/>
          <w:sz w:val="24"/>
          <w:szCs w:val="24"/>
        </w:rPr>
        <w:t xml:space="preserve"> 2º, incisos I, II e III da Instrução Normativa nº</w:t>
      </w:r>
      <w:r w:rsidR="00E86E9B">
        <w:rPr>
          <w:rFonts w:ascii="Times New Roman" w:hAnsi="Times New Roman" w:cs="Times New Roman"/>
          <w:sz w:val="24"/>
          <w:szCs w:val="24"/>
        </w:rPr>
        <w:t xml:space="preserve"> 05/2014 (alterada pela Instrução Normativa nº 3, de 20 de abril de 2017</w:t>
      </w:r>
      <w:proofErr w:type="gramStart"/>
      <w:r w:rsidR="00E86E9B">
        <w:rPr>
          <w:rFonts w:ascii="Times New Roman" w:hAnsi="Times New Roman" w:cs="Times New Roman"/>
          <w:sz w:val="24"/>
          <w:szCs w:val="24"/>
        </w:rPr>
        <w:t>)</w:t>
      </w:r>
      <w:r w:rsidR="00854072">
        <w:rPr>
          <w:rFonts w:ascii="Times New Roman" w:hAnsi="Times New Roman" w:cs="Times New Roman"/>
          <w:sz w:val="24"/>
          <w:szCs w:val="24"/>
        </w:rPr>
        <w:t xml:space="preserve"> </w:t>
      </w:r>
      <w:r w:rsidRPr="00447563">
        <w:rPr>
          <w:rFonts w:ascii="Times New Roman" w:hAnsi="Times New Roman" w:cs="Times New Roman"/>
          <w:sz w:val="24"/>
          <w:szCs w:val="24"/>
        </w:rPr>
        <w:t>.</w:t>
      </w:r>
      <w:proofErr w:type="gramEnd"/>
    </w:p>
    <w:p w:rsidR="00447563" w:rsidRPr="00447563" w:rsidRDefault="00447563"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sidRPr="00447563">
        <w:rPr>
          <w:rFonts w:ascii="Times New Roman" w:hAnsi="Times New Roman" w:cs="Times New Roman"/>
          <w:sz w:val="24"/>
          <w:szCs w:val="24"/>
        </w:rPr>
        <w:t xml:space="preserve">O preço indicado </w:t>
      </w:r>
      <w:r w:rsidR="00335872">
        <w:rPr>
          <w:rFonts w:ascii="Times New Roman" w:hAnsi="Times New Roman" w:cs="Times New Roman"/>
          <w:sz w:val="24"/>
          <w:szCs w:val="24"/>
        </w:rPr>
        <w:t xml:space="preserve">na tabela do item </w:t>
      </w:r>
      <w:proofErr w:type="gramStart"/>
      <w:r w:rsidR="00335872">
        <w:rPr>
          <w:rFonts w:ascii="Times New Roman" w:hAnsi="Times New Roman" w:cs="Times New Roman"/>
          <w:sz w:val="24"/>
          <w:szCs w:val="24"/>
        </w:rPr>
        <w:t>1</w:t>
      </w:r>
      <w:proofErr w:type="gramEnd"/>
      <w:r w:rsidRPr="00447563">
        <w:rPr>
          <w:rFonts w:ascii="Times New Roman" w:hAnsi="Times New Roman" w:cs="Times New Roman"/>
          <w:sz w:val="24"/>
          <w:szCs w:val="24"/>
        </w:rPr>
        <w:t xml:space="preserve"> é o valor máximo estipulado para aquisição do produto (na qualidade especificada, inclusos todos os custos operacionais, taxas, tr</w:t>
      </w:r>
      <w:r w:rsidRPr="00447563">
        <w:rPr>
          <w:rFonts w:ascii="Times New Roman" w:hAnsi="Times New Roman" w:cs="Times New Roman"/>
          <w:sz w:val="24"/>
          <w:szCs w:val="24"/>
        </w:rPr>
        <w:t>i</w:t>
      </w:r>
      <w:r w:rsidRPr="00447563">
        <w:rPr>
          <w:rFonts w:ascii="Times New Roman" w:hAnsi="Times New Roman" w:cs="Times New Roman"/>
          <w:sz w:val="24"/>
          <w:szCs w:val="24"/>
        </w:rPr>
        <w:t>butos e frete até a entrega no local indicado), referenciado por pesquisa representat</w:t>
      </w:r>
      <w:r w:rsidRPr="00447563">
        <w:rPr>
          <w:rFonts w:ascii="Times New Roman" w:hAnsi="Times New Roman" w:cs="Times New Roman"/>
          <w:sz w:val="24"/>
          <w:szCs w:val="24"/>
        </w:rPr>
        <w:t>i</w:t>
      </w:r>
      <w:r w:rsidRPr="00447563">
        <w:rPr>
          <w:rFonts w:ascii="Times New Roman" w:hAnsi="Times New Roman" w:cs="Times New Roman"/>
          <w:sz w:val="24"/>
          <w:szCs w:val="24"/>
        </w:rPr>
        <w:t xml:space="preserve">va do mercado </w:t>
      </w:r>
      <w:r w:rsidR="006A3718" w:rsidRPr="00490EC1">
        <w:rPr>
          <w:rFonts w:ascii="Times New Roman" w:hAnsi="Times New Roman" w:cs="Times New Roman"/>
          <w:sz w:val="24"/>
          <w:szCs w:val="24"/>
        </w:rPr>
        <w:t xml:space="preserve">local, regional e </w:t>
      </w:r>
      <w:r w:rsidRPr="00490EC1">
        <w:rPr>
          <w:rFonts w:ascii="Times New Roman" w:hAnsi="Times New Roman" w:cs="Times New Roman"/>
          <w:sz w:val="24"/>
          <w:szCs w:val="24"/>
        </w:rPr>
        <w:t>nacional</w:t>
      </w:r>
      <w:r w:rsidRPr="00447563">
        <w:rPr>
          <w:rFonts w:ascii="Times New Roman" w:hAnsi="Times New Roman" w:cs="Times New Roman"/>
          <w:sz w:val="24"/>
          <w:szCs w:val="24"/>
        </w:rPr>
        <w:t>, devidamente registrada e arquivada em processo específico.</w:t>
      </w:r>
    </w:p>
    <w:p w:rsidR="00447563" w:rsidRPr="00056A0B" w:rsidRDefault="00447563" w:rsidP="00DA4A5C">
      <w:pPr>
        <w:pStyle w:val="PargrafodaLista"/>
        <w:numPr>
          <w:ilvl w:val="1"/>
          <w:numId w:val="1"/>
        </w:numPr>
        <w:spacing w:after="120" w:line="240" w:lineRule="auto"/>
        <w:contextualSpacing w:val="0"/>
        <w:jc w:val="both"/>
        <w:rPr>
          <w:rFonts w:ascii="Times New Roman" w:hAnsi="Times New Roman" w:cs="Times New Roman"/>
          <w:sz w:val="24"/>
          <w:szCs w:val="24"/>
        </w:rPr>
      </w:pPr>
      <w:r w:rsidRPr="00056A0B">
        <w:rPr>
          <w:rFonts w:ascii="Times New Roman" w:hAnsi="Times New Roman" w:cs="Times New Roman"/>
          <w:sz w:val="24"/>
          <w:szCs w:val="24"/>
        </w:rPr>
        <w:t xml:space="preserve">O valor máximo global estimado para esta Chamada Pública é de </w:t>
      </w:r>
      <w:r w:rsidR="00732B8C" w:rsidRPr="00732B8C">
        <w:rPr>
          <w:rFonts w:ascii="Times New Roman" w:hAnsi="Times New Roman" w:cs="Times New Roman"/>
          <w:sz w:val="24"/>
          <w:szCs w:val="24"/>
        </w:rPr>
        <w:t>R$ 346.772,87</w:t>
      </w:r>
      <w:r w:rsidR="000A7456" w:rsidRPr="00056A0B">
        <w:rPr>
          <w:rFonts w:ascii="Times New Roman" w:hAnsi="Times New Roman" w:cs="Times New Roman"/>
          <w:sz w:val="24"/>
          <w:szCs w:val="24"/>
        </w:rPr>
        <w:t xml:space="preserve"> </w:t>
      </w:r>
      <w:r w:rsidRPr="00056A0B">
        <w:rPr>
          <w:rFonts w:ascii="Times New Roman" w:hAnsi="Times New Roman" w:cs="Times New Roman"/>
          <w:sz w:val="24"/>
          <w:szCs w:val="24"/>
        </w:rPr>
        <w:t>(</w:t>
      </w:r>
      <w:r w:rsidR="000D7ED4" w:rsidRPr="00056A0B">
        <w:rPr>
          <w:rFonts w:ascii="Times New Roman" w:hAnsi="Times New Roman" w:cs="Times New Roman"/>
          <w:sz w:val="24"/>
          <w:szCs w:val="24"/>
        </w:rPr>
        <w:t xml:space="preserve">trezentos e quarenta e </w:t>
      </w:r>
      <w:r w:rsidR="00732B8C">
        <w:rPr>
          <w:rFonts w:ascii="Times New Roman" w:hAnsi="Times New Roman" w:cs="Times New Roman"/>
          <w:sz w:val="24"/>
          <w:szCs w:val="24"/>
        </w:rPr>
        <w:t>seis mil setecentos e setenta e dois</w:t>
      </w:r>
      <w:r w:rsidR="000D7ED4" w:rsidRPr="00056A0B">
        <w:rPr>
          <w:rFonts w:ascii="Times New Roman" w:hAnsi="Times New Roman" w:cs="Times New Roman"/>
          <w:sz w:val="24"/>
          <w:szCs w:val="24"/>
        </w:rPr>
        <w:t xml:space="preserve"> reais e oitenta e sete ce</w:t>
      </w:r>
      <w:r w:rsidR="000D7ED4" w:rsidRPr="00056A0B">
        <w:rPr>
          <w:rFonts w:ascii="Times New Roman" w:hAnsi="Times New Roman" w:cs="Times New Roman"/>
          <w:sz w:val="24"/>
          <w:szCs w:val="24"/>
        </w:rPr>
        <w:t>n</w:t>
      </w:r>
      <w:r w:rsidR="000D7ED4" w:rsidRPr="00056A0B">
        <w:rPr>
          <w:rFonts w:ascii="Times New Roman" w:hAnsi="Times New Roman" w:cs="Times New Roman"/>
          <w:sz w:val="24"/>
          <w:szCs w:val="24"/>
        </w:rPr>
        <w:t>tavos</w:t>
      </w:r>
      <w:r w:rsidRPr="00056A0B">
        <w:rPr>
          <w:rFonts w:ascii="Times New Roman" w:hAnsi="Times New Roman" w:cs="Times New Roman"/>
          <w:sz w:val="24"/>
          <w:szCs w:val="24"/>
        </w:rPr>
        <w:t>).</w:t>
      </w:r>
    </w:p>
    <w:p w:rsidR="00F41C82" w:rsidRDefault="00F41C82" w:rsidP="00DA4A5C">
      <w:pPr>
        <w:pStyle w:val="PargrafodaLista"/>
        <w:spacing w:after="120" w:line="240" w:lineRule="auto"/>
        <w:ind w:left="792"/>
        <w:contextualSpacing w:val="0"/>
        <w:jc w:val="both"/>
        <w:rPr>
          <w:rFonts w:ascii="Times New Roman" w:hAnsi="Times New Roman" w:cs="Times New Roman"/>
          <w:sz w:val="24"/>
          <w:szCs w:val="24"/>
        </w:rPr>
      </w:pPr>
    </w:p>
    <w:p w:rsidR="000A7456" w:rsidRDefault="000A7456" w:rsidP="00DA4A5C">
      <w:pPr>
        <w:pStyle w:val="PargrafodaLista"/>
        <w:spacing w:after="120" w:line="240" w:lineRule="auto"/>
        <w:ind w:left="792"/>
        <w:contextualSpacing w:val="0"/>
        <w:jc w:val="both"/>
        <w:rPr>
          <w:rFonts w:ascii="Times New Roman" w:hAnsi="Times New Roman" w:cs="Times New Roman"/>
          <w:sz w:val="24"/>
          <w:szCs w:val="24"/>
        </w:rPr>
      </w:pPr>
    </w:p>
    <w:p w:rsidR="000A7456" w:rsidRDefault="000A7456" w:rsidP="00DA4A5C">
      <w:pPr>
        <w:pStyle w:val="PargrafodaLista"/>
        <w:spacing w:after="120" w:line="240" w:lineRule="auto"/>
        <w:ind w:left="792"/>
        <w:contextualSpacing w:val="0"/>
        <w:jc w:val="both"/>
        <w:rPr>
          <w:rFonts w:ascii="Times New Roman" w:hAnsi="Times New Roman" w:cs="Times New Roman"/>
          <w:sz w:val="24"/>
          <w:szCs w:val="24"/>
        </w:rPr>
      </w:pPr>
    </w:p>
    <w:p w:rsidR="00A007A6" w:rsidRDefault="00A007A6" w:rsidP="00DA4A5C">
      <w:pPr>
        <w:pStyle w:val="PargrafodaLista"/>
        <w:spacing w:after="120" w:line="240" w:lineRule="auto"/>
        <w:ind w:left="360"/>
        <w:contextualSpacing w:val="0"/>
        <w:jc w:val="both"/>
        <w:rPr>
          <w:rFonts w:ascii="Times New Roman" w:hAnsi="Times New Roman" w:cs="Times New Roman"/>
          <w:b/>
          <w:sz w:val="24"/>
          <w:szCs w:val="24"/>
        </w:rPr>
      </w:pPr>
    </w:p>
    <w:p w:rsidR="00E74CF7" w:rsidRPr="00666832" w:rsidRDefault="00844697" w:rsidP="00DA4A5C">
      <w:pPr>
        <w:pStyle w:val="PargrafodaLista"/>
        <w:numPr>
          <w:ilvl w:val="0"/>
          <w:numId w:val="1"/>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HABILITAÇÃO E PROPOSTA DE VENDA</w:t>
      </w:r>
    </w:p>
    <w:p w:rsidR="006C40C1" w:rsidRPr="00E97E26" w:rsidRDefault="006C40C1" w:rsidP="00DA4A5C">
      <w:pPr>
        <w:pStyle w:val="Corpodetexto"/>
        <w:ind w:left="0"/>
      </w:pPr>
      <w:r w:rsidRPr="00E97E26">
        <w:t>4.1.  Os proponentes deverão apresentar, em envelopes distintos, ambos fechados, lacrados e rubricados, os documentos necessários à HABILITAÇÃO e a</w:t>
      </w:r>
      <w:r w:rsidR="0031259B">
        <w:t>o</w:t>
      </w:r>
      <w:r w:rsidRPr="00E97E26">
        <w:t xml:space="preserve"> PRO</w:t>
      </w:r>
      <w:r>
        <w:t>JETO</w:t>
      </w:r>
      <w:r w:rsidRPr="00E97E26">
        <w:t xml:space="preserve"> DE VENDA. </w:t>
      </w:r>
    </w:p>
    <w:p w:rsidR="006C40C1" w:rsidRDefault="006C40C1" w:rsidP="00DA4A5C">
      <w:pPr>
        <w:pStyle w:val="Corpodetexto"/>
        <w:ind w:left="0"/>
      </w:pPr>
      <w:r w:rsidRPr="00E97E26">
        <w:t>4.2</w:t>
      </w:r>
      <w:proofErr w:type="gramStart"/>
      <w:r w:rsidRPr="00E97E26">
        <w:t xml:space="preserve">  </w:t>
      </w:r>
      <w:proofErr w:type="gramEnd"/>
      <w:r w:rsidRPr="00E97E26">
        <w:t xml:space="preserve">Os envelopes deverão estar endereçados à Comissão Permanente de Licitações do </w:t>
      </w:r>
      <w:r>
        <w:t>59º Batalhão de Infantaria Motorizado</w:t>
      </w:r>
      <w:r w:rsidRPr="00E97E26">
        <w:t>; especificar a Chamada Pública nº 1/2017; especificar de qual envelope se trata  –  se nº 1 – HABILITAÇÃO ou nº 2 – PRO</w:t>
      </w:r>
      <w:r>
        <w:t>JETO DE VENDA</w:t>
      </w:r>
      <w:r w:rsidRPr="00E97E26">
        <w:t>; e identificar o nome ou razão social do proponente.</w:t>
      </w:r>
    </w:p>
    <w:p w:rsidR="006C40C1" w:rsidRPr="006C40C1" w:rsidRDefault="006C40C1" w:rsidP="00DA4A5C">
      <w:pPr>
        <w:pStyle w:val="PargrafodaLista"/>
        <w:ind w:left="360"/>
        <w:jc w:val="both"/>
        <w:rPr>
          <w:sz w:val="24"/>
          <w:szCs w:val="24"/>
        </w:rPr>
      </w:pPr>
    </w:p>
    <w:p w:rsidR="006C40C1" w:rsidRPr="00E97E26" w:rsidRDefault="006C40C1" w:rsidP="00DA4A5C">
      <w:pPr>
        <w:pStyle w:val="Corpodetexto"/>
        <w:ind w:left="360"/>
      </w:pPr>
      <w:r w:rsidRPr="00E97E26">
        <w:t>4.2.1 Envelope nº 1 - Habilitação</w:t>
      </w:r>
    </w:p>
    <w:p w:rsidR="006C40C1" w:rsidRPr="006C40C1" w:rsidRDefault="006C40C1" w:rsidP="00DA4A5C">
      <w:pPr>
        <w:pStyle w:val="PargrafodaLista"/>
        <w:ind w:left="360"/>
        <w:jc w:val="both"/>
        <w:rPr>
          <w:bCs/>
          <w:sz w:val="24"/>
          <w:szCs w:val="24"/>
        </w:rPr>
      </w:pPr>
    </w:p>
    <w:p w:rsidR="006C40C1" w:rsidRPr="00951698" w:rsidRDefault="006C40C1" w:rsidP="00DA4A5C">
      <w:pPr>
        <w:pStyle w:val="PargrafodaLista"/>
        <w:pBdr>
          <w:top w:val="single" w:sz="4" w:space="1" w:color="000001"/>
          <w:left w:val="single" w:sz="4" w:space="4" w:color="000001"/>
          <w:bottom w:val="single" w:sz="4" w:space="1" w:color="000001"/>
          <w:right w:val="single" w:sz="4" w:space="4" w:color="000001"/>
        </w:pBdr>
        <w:ind w:left="360" w:right="1588"/>
        <w:jc w:val="both"/>
        <w:rPr>
          <w:rFonts w:ascii="Times New Roman" w:hAnsi="Times New Roman" w:cs="Times New Roman"/>
          <w:b/>
          <w:bCs/>
          <w:sz w:val="24"/>
          <w:szCs w:val="24"/>
        </w:rPr>
      </w:pPr>
      <w:r w:rsidRPr="00951698">
        <w:rPr>
          <w:rFonts w:ascii="Times New Roman" w:hAnsi="Times New Roman" w:cs="Times New Roman"/>
          <w:b/>
          <w:bCs/>
          <w:sz w:val="24"/>
          <w:szCs w:val="24"/>
        </w:rPr>
        <w:t>ENVELOPE Nº 1 – HABILITAÇÃO</w:t>
      </w:r>
    </w:p>
    <w:p w:rsidR="006C40C1" w:rsidRPr="00951698" w:rsidRDefault="006C40C1" w:rsidP="00DA4A5C">
      <w:pPr>
        <w:pStyle w:val="PargrafodaLista"/>
        <w:pBdr>
          <w:top w:val="single" w:sz="4" w:space="1" w:color="000001"/>
          <w:left w:val="single" w:sz="4" w:space="4" w:color="000001"/>
          <w:bottom w:val="single" w:sz="4" w:space="1" w:color="000001"/>
          <w:right w:val="single" w:sz="4" w:space="4" w:color="000001"/>
        </w:pBdr>
        <w:ind w:left="360" w:right="1588"/>
        <w:jc w:val="both"/>
        <w:rPr>
          <w:rFonts w:ascii="Times New Roman" w:hAnsi="Times New Roman" w:cs="Times New Roman"/>
          <w:bCs/>
          <w:sz w:val="24"/>
          <w:szCs w:val="24"/>
        </w:rPr>
      </w:pPr>
      <w:r w:rsidRPr="00951698">
        <w:rPr>
          <w:rFonts w:ascii="Times New Roman" w:hAnsi="Times New Roman" w:cs="Times New Roman"/>
          <w:sz w:val="24"/>
          <w:szCs w:val="24"/>
        </w:rPr>
        <w:t>59º BATALHÃO DE INFANTARIA MOTORIZADO</w:t>
      </w:r>
      <w:r w:rsidRPr="00951698">
        <w:rPr>
          <w:rFonts w:ascii="Times New Roman" w:hAnsi="Times New Roman" w:cs="Times New Roman"/>
          <w:bCs/>
          <w:sz w:val="24"/>
          <w:szCs w:val="24"/>
        </w:rPr>
        <w:t xml:space="preserve"> </w:t>
      </w:r>
    </w:p>
    <w:p w:rsidR="006C40C1" w:rsidRPr="00951698" w:rsidRDefault="006C40C1" w:rsidP="00DA4A5C">
      <w:pPr>
        <w:pStyle w:val="PargrafodaLista"/>
        <w:pBdr>
          <w:top w:val="single" w:sz="4" w:space="1" w:color="000001"/>
          <w:left w:val="single" w:sz="4" w:space="4" w:color="000001"/>
          <w:bottom w:val="single" w:sz="4" w:space="1" w:color="000001"/>
          <w:right w:val="single" w:sz="4" w:space="4" w:color="000001"/>
        </w:pBdr>
        <w:ind w:left="360" w:right="1588"/>
        <w:jc w:val="both"/>
        <w:rPr>
          <w:rFonts w:ascii="Times New Roman" w:hAnsi="Times New Roman" w:cs="Times New Roman"/>
          <w:bCs/>
          <w:sz w:val="24"/>
          <w:szCs w:val="24"/>
        </w:rPr>
      </w:pPr>
      <w:r w:rsidRPr="00951698">
        <w:rPr>
          <w:rFonts w:ascii="Times New Roman" w:hAnsi="Times New Roman" w:cs="Times New Roman"/>
          <w:bCs/>
          <w:sz w:val="24"/>
          <w:szCs w:val="24"/>
        </w:rPr>
        <w:t>CHAMADA PÚBLICA Nº 1/2017</w:t>
      </w:r>
    </w:p>
    <w:p w:rsidR="00951698" w:rsidRPr="00951698" w:rsidRDefault="00951698" w:rsidP="00DA4A5C">
      <w:pPr>
        <w:pStyle w:val="PargrafodaLista"/>
        <w:pBdr>
          <w:top w:val="single" w:sz="4" w:space="1" w:color="000001"/>
          <w:left w:val="single" w:sz="4" w:space="4" w:color="000001"/>
          <w:bottom w:val="single" w:sz="4" w:space="1" w:color="000001"/>
          <w:right w:val="single" w:sz="4" w:space="4" w:color="000001"/>
        </w:pBdr>
        <w:ind w:left="360" w:right="1588"/>
        <w:jc w:val="both"/>
        <w:rPr>
          <w:rFonts w:ascii="Times New Roman" w:hAnsi="Times New Roman" w:cs="Times New Roman"/>
          <w:sz w:val="24"/>
          <w:szCs w:val="24"/>
        </w:rPr>
      </w:pPr>
      <w:r w:rsidRPr="00951698">
        <w:rPr>
          <w:rFonts w:ascii="Times New Roman" w:hAnsi="Times New Roman" w:cs="Times New Roman"/>
          <w:sz w:val="24"/>
          <w:szCs w:val="24"/>
        </w:rPr>
        <w:t xml:space="preserve">AV. FERNANDES LIMA, 1970 </w:t>
      </w:r>
    </w:p>
    <w:p w:rsidR="00951698" w:rsidRPr="00951698" w:rsidRDefault="00951698" w:rsidP="00DA4A5C">
      <w:pPr>
        <w:pStyle w:val="PargrafodaLista"/>
        <w:pBdr>
          <w:top w:val="single" w:sz="4" w:space="1" w:color="000001"/>
          <w:left w:val="single" w:sz="4" w:space="4" w:color="000001"/>
          <w:bottom w:val="single" w:sz="4" w:space="1" w:color="000001"/>
          <w:right w:val="single" w:sz="4" w:space="4" w:color="000001"/>
        </w:pBdr>
        <w:ind w:left="360" w:right="1588"/>
        <w:jc w:val="both"/>
        <w:rPr>
          <w:rFonts w:ascii="Times New Roman" w:hAnsi="Times New Roman" w:cs="Times New Roman"/>
          <w:bCs/>
          <w:sz w:val="24"/>
          <w:szCs w:val="24"/>
        </w:rPr>
      </w:pPr>
      <w:r w:rsidRPr="00951698">
        <w:rPr>
          <w:rFonts w:ascii="Times New Roman" w:hAnsi="Times New Roman" w:cs="Times New Roman"/>
          <w:sz w:val="24"/>
          <w:szCs w:val="24"/>
        </w:rPr>
        <w:t>PITANGUINHA – MACEIÓ/AL</w:t>
      </w:r>
      <w:r w:rsidRPr="00951698">
        <w:rPr>
          <w:rFonts w:ascii="Times New Roman" w:hAnsi="Times New Roman" w:cs="Times New Roman"/>
          <w:bCs/>
          <w:sz w:val="24"/>
          <w:szCs w:val="24"/>
        </w:rPr>
        <w:t xml:space="preserve"> </w:t>
      </w:r>
    </w:p>
    <w:p w:rsidR="006C40C1" w:rsidRPr="00951698" w:rsidRDefault="006C40C1" w:rsidP="00DA4A5C">
      <w:pPr>
        <w:pStyle w:val="PargrafodaLista"/>
        <w:pBdr>
          <w:top w:val="single" w:sz="4" w:space="1" w:color="000001"/>
          <w:left w:val="single" w:sz="4" w:space="4" w:color="000001"/>
          <w:bottom w:val="single" w:sz="4" w:space="1" w:color="000001"/>
          <w:right w:val="single" w:sz="4" w:space="4" w:color="000001"/>
        </w:pBdr>
        <w:ind w:left="360" w:right="1588"/>
        <w:jc w:val="both"/>
        <w:rPr>
          <w:rFonts w:ascii="Times New Roman" w:hAnsi="Times New Roman" w:cs="Times New Roman"/>
          <w:bCs/>
          <w:sz w:val="24"/>
          <w:szCs w:val="24"/>
        </w:rPr>
      </w:pPr>
      <w:r w:rsidRPr="00951698">
        <w:rPr>
          <w:rFonts w:ascii="Times New Roman" w:hAnsi="Times New Roman" w:cs="Times New Roman"/>
          <w:bCs/>
          <w:sz w:val="24"/>
          <w:szCs w:val="24"/>
        </w:rPr>
        <w:t xml:space="preserve">CEP: </w:t>
      </w:r>
      <w:r w:rsidR="00951698" w:rsidRPr="00951698">
        <w:rPr>
          <w:rFonts w:ascii="Times New Roman" w:hAnsi="Times New Roman" w:cs="Times New Roman"/>
          <w:sz w:val="24"/>
          <w:szCs w:val="24"/>
        </w:rPr>
        <w:t>57.052-050</w:t>
      </w:r>
    </w:p>
    <w:p w:rsidR="006C40C1" w:rsidRPr="00E97E26" w:rsidRDefault="006C40C1" w:rsidP="00DA4A5C">
      <w:pPr>
        <w:pStyle w:val="Corpodetexto"/>
        <w:ind w:left="360"/>
      </w:pPr>
    </w:p>
    <w:p w:rsidR="006C40C1" w:rsidRPr="00E97E26" w:rsidRDefault="006C40C1" w:rsidP="00DA4A5C">
      <w:pPr>
        <w:pStyle w:val="Corpodetexto"/>
        <w:ind w:left="360"/>
      </w:pPr>
      <w:r w:rsidRPr="00E97E26">
        <w:t xml:space="preserve">4.2.2.1 Os proponentes deverão apresentar no Envelope nº 1 os documentos abaixo relacionados, </w:t>
      </w:r>
      <w:proofErr w:type="gramStart"/>
      <w:r w:rsidRPr="00E97E26">
        <w:t>sob pena</w:t>
      </w:r>
      <w:proofErr w:type="gramEnd"/>
      <w:r w:rsidRPr="00E97E26">
        <w:t xml:space="preserve"> de inabilitação:  </w:t>
      </w:r>
    </w:p>
    <w:p w:rsidR="006C40C1" w:rsidRPr="00E97E26" w:rsidRDefault="006C40C1" w:rsidP="00DA4A5C">
      <w:pPr>
        <w:pStyle w:val="Corpodetexto"/>
        <w:ind w:left="360"/>
      </w:pPr>
      <w:r w:rsidRPr="00E97E26">
        <w:t xml:space="preserve">a) Prova de Inscrição no Cadastro Nacional de Pessoa Jurídica – CNPJ; </w:t>
      </w:r>
    </w:p>
    <w:p w:rsidR="006C40C1" w:rsidRPr="00E97E26" w:rsidRDefault="006C40C1" w:rsidP="00DA4A5C">
      <w:pPr>
        <w:pStyle w:val="Corpodetexto"/>
        <w:ind w:left="360"/>
      </w:pPr>
      <w:r w:rsidRPr="00E97E26">
        <w:t>b) Cópia da Declaração de Aptidão ao PRONAF</w:t>
      </w:r>
      <w:proofErr w:type="gramStart"/>
      <w:r w:rsidRPr="00E97E26">
        <w:t xml:space="preserve">  </w:t>
      </w:r>
      <w:proofErr w:type="gramEnd"/>
      <w:r w:rsidRPr="00E97E26">
        <w:t xml:space="preserve">–  DAP Jurídica para associações e cooperativas; </w:t>
      </w:r>
    </w:p>
    <w:p w:rsidR="006C40C1" w:rsidRDefault="006C40C1" w:rsidP="00DA4A5C">
      <w:pPr>
        <w:pStyle w:val="Corpodetexto"/>
        <w:ind w:left="360"/>
      </w:pPr>
      <w:r>
        <w:t>c</w:t>
      </w:r>
      <w:r w:rsidRPr="00E97E26">
        <w:t>) Cópia da Declaração de Aptidão ao PRONAF</w:t>
      </w:r>
      <w:proofErr w:type="gramStart"/>
      <w:r w:rsidRPr="00E97E26">
        <w:t xml:space="preserve">  </w:t>
      </w:r>
      <w:proofErr w:type="gramEnd"/>
      <w:r w:rsidRPr="00E97E26">
        <w:t xml:space="preserve">–  DAP </w:t>
      </w:r>
      <w:r>
        <w:t>Pessoa Física;</w:t>
      </w:r>
    </w:p>
    <w:p w:rsidR="006C40C1" w:rsidRDefault="006C40C1" w:rsidP="00DA4A5C">
      <w:pPr>
        <w:pStyle w:val="Corpodetexto"/>
        <w:ind w:left="360"/>
      </w:pPr>
      <w:r>
        <w:t xml:space="preserve">d) Cópia da Carteira de Identidade e do CPF </w:t>
      </w:r>
      <w:proofErr w:type="gramStart"/>
      <w:r>
        <w:t>(autenticadas ou acompanhadas do original, dos representantes legais da entidade proponente;</w:t>
      </w:r>
    </w:p>
    <w:p w:rsidR="006C40C1" w:rsidRDefault="006C40C1" w:rsidP="00DA4A5C">
      <w:pPr>
        <w:pStyle w:val="Corpodetexto"/>
        <w:ind w:left="360"/>
      </w:pPr>
      <w:proofErr w:type="gramEnd"/>
      <w:r>
        <w:t>e</w:t>
      </w:r>
      <w:r w:rsidRPr="00E97E26">
        <w:t xml:space="preserve">) Cópias das certidões negativas junto ao INSS, FGTS, Receita Federal e Dívida Ativa da União; </w:t>
      </w:r>
    </w:p>
    <w:p w:rsidR="00D80447" w:rsidRPr="00E97E26" w:rsidRDefault="00D80447" w:rsidP="00DA4A5C">
      <w:pPr>
        <w:pStyle w:val="Corpodetexto"/>
        <w:ind w:left="360"/>
      </w:pPr>
      <w:r>
        <w:t>f) Inexistência de sanções impeditivas da contratação no SICAF, CEIS/CGU, CNJ E TCU.</w:t>
      </w:r>
    </w:p>
    <w:p w:rsidR="006C40C1" w:rsidRPr="00E97E26" w:rsidRDefault="00D80447" w:rsidP="00DA4A5C">
      <w:pPr>
        <w:pStyle w:val="Corpodetexto"/>
        <w:ind w:left="360"/>
      </w:pPr>
      <w:r>
        <w:t>g</w:t>
      </w:r>
      <w:r w:rsidR="006C40C1" w:rsidRPr="00E97E26">
        <w:t>) Cópia do Estatuto e ata de posse da atual direto</w:t>
      </w:r>
      <w:r w:rsidR="00951698">
        <w:t xml:space="preserve">ria da entidade, registrado na </w:t>
      </w:r>
      <w:r w:rsidR="006C40C1" w:rsidRPr="00E97E26">
        <w:t xml:space="preserve">Junta Comercial, no caso de cooperativas, ou Cartório de Registro Civil de Pessoas Jurídicas, no caso de associações. Em se tratando de empreendimentos familiares, deverá ser apresentada cópia do Contrato Social, registrado em Cartório de Registro Civil de Pessoas Jurídicas; </w:t>
      </w:r>
    </w:p>
    <w:p w:rsidR="006C40C1" w:rsidRPr="00E97E26" w:rsidRDefault="00D80447" w:rsidP="00DA4A5C">
      <w:pPr>
        <w:pStyle w:val="Corpodetexto"/>
        <w:ind w:left="360"/>
      </w:pPr>
      <w:r>
        <w:t>h</w:t>
      </w:r>
      <w:r w:rsidR="006C40C1" w:rsidRPr="00E97E26">
        <w:t xml:space="preserve">) Documentação comprobatória de Serviço de Inspeção (quando for o caso); </w:t>
      </w:r>
    </w:p>
    <w:p w:rsidR="006C40C1" w:rsidRDefault="00D80447" w:rsidP="00DA4A5C">
      <w:pPr>
        <w:pStyle w:val="Corpodetexto"/>
        <w:ind w:left="360"/>
      </w:pPr>
      <w:r>
        <w:t>i</w:t>
      </w:r>
      <w:r w:rsidR="006C40C1" w:rsidRPr="00E97E26">
        <w:t xml:space="preserve">) Declaração de </w:t>
      </w:r>
      <w:r w:rsidR="006C40C1">
        <w:t>Procedência (</w:t>
      </w:r>
      <w:r w:rsidR="00951698" w:rsidRPr="00951698">
        <w:t>Anexo IV</w:t>
      </w:r>
      <w:r w:rsidR="006C40C1" w:rsidRPr="00951698">
        <w:t xml:space="preserve"> deste Edital</w:t>
      </w:r>
      <w:r w:rsidR="006C40C1">
        <w:t xml:space="preserve">) </w:t>
      </w:r>
      <w:r w:rsidR="006C40C1" w:rsidRPr="00E97E26">
        <w:t>que os gêneros alimentícios oferecidos são oriundos de produção própria</w:t>
      </w:r>
      <w:r w:rsidR="006C40C1">
        <w:t>, na qual conste que são cumpridos os requisitos de controle de qualidade dispostos nas normas vigentes, consoante Inciso IV, do Art. 5º, do Decreto nº 7.775, de 2012 e Inciso IV, do Art. 3º, da Resolução nº 50, do GGPAA/SESAN/2012.</w:t>
      </w:r>
    </w:p>
    <w:p w:rsidR="006C40C1" w:rsidRPr="00E97E26" w:rsidRDefault="00D80447" w:rsidP="00DA4A5C">
      <w:pPr>
        <w:pStyle w:val="Corpodetexto"/>
        <w:ind w:left="360"/>
      </w:pPr>
      <w:r>
        <w:t>j</w:t>
      </w:r>
      <w:r w:rsidR="006C40C1">
        <w:t xml:space="preserve">) Autorização de Visita, conforme </w:t>
      </w:r>
      <w:r w:rsidR="006C40C1" w:rsidRPr="00BE1C8D">
        <w:t xml:space="preserve">ANEXO </w:t>
      </w:r>
      <w:r w:rsidR="00BE1C8D" w:rsidRPr="00BE1C8D">
        <w:t>VI</w:t>
      </w:r>
      <w:r w:rsidR="006C40C1">
        <w:t xml:space="preserve"> deste Edital.</w:t>
      </w:r>
    </w:p>
    <w:p w:rsidR="006C40C1" w:rsidRPr="00E97E26" w:rsidRDefault="006C40C1" w:rsidP="00DA4A5C">
      <w:pPr>
        <w:pStyle w:val="Corpodetexto"/>
        <w:ind w:left="360"/>
      </w:pPr>
    </w:p>
    <w:p w:rsidR="006C40C1" w:rsidRPr="00E97E26" w:rsidRDefault="006C40C1" w:rsidP="00DA4A5C">
      <w:pPr>
        <w:pStyle w:val="Corpodetexto"/>
        <w:ind w:left="360"/>
      </w:pPr>
      <w:r w:rsidRPr="00E97E26">
        <w:t>4.2.2.2 Os documentos listados acima deverão ser apresentados no original ou, no caso de cópias, deverão ser apresentadas cópias autenticadas por Tabelião de Notas; poderão, ainda, ser apresentados no original, com cópia para autenticação pela Comissão Permanen</w:t>
      </w:r>
      <w:r>
        <w:t>t</w:t>
      </w:r>
      <w:r w:rsidRPr="00E97E26">
        <w:t xml:space="preserve">e de Licitação. </w:t>
      </w:r>
    </w:p>
    <w:p w:rsidR="006C40C1" w:rsidRPr="00E97E26" w:rsidRDefault="006C40C1" w:rsidP="00DA4A5C">
      <w:pPr>
        <w:pStyle w:val="Corpodetexto"/>
        <w:ind w:left="360"/>
      </w:pPr>
      <w:r w:rsidRPr="00E97E26">
        <w:t>4.2.2.3 Nos termos do artigo 7º da Resolução GGPAA nº 50, de 2012, serão considerados habilitados os proponentes que apresentarem todos os documentos exigidos neste Edital de</w:t>
      </w:r>
      <w:r w:rsidR="0058428D">
        <w:t xml:space="preserve"> Chamada Pública e, ainda, cujo</w:t>
      </w:r>
      <w:r w:rsidRPr="00E97E26">
        <w:t xml:space="preserve"> Pr</w:t>
      </w:r>
      <w:r>
        <w:t>ojeto</w:t>
      </w:r>
      <w:r w:rsidRPr="00E97E26">
        <w:t xml:space="preserve"> de Venda apresentem preços</w:t>
      </w:r>
      <w:r>
        <w:t xml:space="preserve"> conforme</w:t>
      </w:r>
      <w:r w:rsidRPr="00E97E26">
        <w:t xml:space="preserve"> </w:t>
      </w:r>
      <w:r>
        <w:t xml:space="preserve">consta </w:t>
      </w:r>
      <w:r w:rsidR="008C350B">
        <w:t>do quadro disponível da alínea 1</w:t>
      </w:r>
      <w:r>
        <w:t>.1 deste edital</w:t>
      </w:r>
      <w:r w:rsidRPr="00E97E26">
        <w:t>.</w:t>
      </w:r>
      <w:r>
        <w:t xml:space="preserve"> </w:t>
      </w:r>
      <w:r w:rsidRPr="00E97E26">
        <w:t xml:space="preserve"> </w:t>
      </w:r>
    </w:p>
    <w:p w:rsidR="006C40C1" w:rsidRPr="00E97E26" w:rsidRDefault="006C40C1" w:rsidP="00DA4A5C">
      <w:pPr>
        <w:pStyle w:val="Corpodetexto"/>
        <w:ind w:left="360"/>
      </w:pPr>
      <w:r w:rsidRPr="00E97E26">
        <w:t xml:space="preserve"> </w:t>
      </w:r>
    </w:p>
    <w:p w:rsidR="006C40C1" w:rsidRPr="00E97E26" w:rsidRDefault="006C40C1" w:rsidP="00DA4A5C">
      <w:pPr>
        <w:pStyle w:val="Corpodetexto"/>
        <w:ind w:left="360"/>
      </w:pPr>
      <w:r w:rsidRPr="00E97E26">
        <w:t xml:space="preserve">4.2.3 Envelope nº 2 </w:t>
      </w:r>
      <w:r>
        <w:t>–</w:t>
      </w:r>
      <w:r w:rsidRPr="00E97E26">
        <w:t xml:space="preserve"> </w:t>
      </w:r>
      <w:r w:rsidR="008C350B">
        <w:t>Proposta</w:t>
      </w:r>
      <w:r>
        <w:t xml:space="preserve"> de Venda</w:t>
      </w:r>
    </w:p>
    <w:p w:rsidR="006C40C1" w:rsidRDefault="006C40C1" w:rsidP="00DA4A5C">
      <w:pPr>
        <w:pStyle w:val="Corpodetexto"/>
        <w:ind w:left="360"/>
      </w:pPr>
      <w:r w:rsidRPr="00E97E26">
        <w:t>4.2.3.1 Os proponentes deverão apresentar no Envelope nº 2, separado do primeiro envelope</w:t>
      </w:r>
      <w:r>
        <w:t>:</w:t>
      </w:r>
    </w:p>
    <w:p w:rsidR="006C40C1" w:rsidRDefault="006C40C1" w:rsidP="00DA4A5C">
      <w:pPr>
        <w:pStyle w:val="Corpodetexto"/>
        <w:ind w:left="360"/>
      </w:pPr>
      <w:r>
        <w:t xml:space="preserve">- </w:t>
      </w:r>
      <w:r w:rsidR="008C350B">
        <w:t>A Proposta de Preços</w:t>
      </w:r>
      <w:r w:rsidRPr="00E97E26">
        <w:t xml:space="preserve">, conforme ANEXO </w:t>
      </w:r>
      <w:r w:rsidR="008C350B">
        <w:t>II</w:t>
      </w:r>
      <w:r w:rsidRPr="00E97E26">
        <w:t xml:space="preserve"> deste Edital.</w:t>
      </w:r>
    </w:p>
    <w:p w:rsidR="006C40C1" w:rsidRPr="006C40C1" w:rsidRDefault="006C40C1" w:rsidP="00DA4A5C">
      <w:pPr>
        <w:pStyle w:val="PargrafodaLista"/>
        <w:ind w:left="360"/>
        <w:jc w:val="both"/>
        <w:rPr>
          <w:bCs/>
          <w:sz w:val="24"/>
          <w:szCs w:val="24"/>
        </w:rPr>
      </w:pPr>
    </w:p>
    <w:p w:rsidR="006C40C1" w:rsidRPr="008C350B" w:rsidRDefault="008C350B" w:rsidP="00DA4A5C">
      <w:pPr>
        <w:pStyle w:val="PargrafodaLista"/>
        <w:pBdr>
          <w:top w:val="single" w:sz="4" w:space="1" w:color="000001"/>
          <w:left w:val="single" w:sz="4" w:space="4" w:color="000001"/>
          <w:bottom w:val="single" w:sz="4" w:space="15" w:color="000001"/>
          <w:right w:val="single" w:sz="4" w:space="4" w:color="000001"/>
        </w:pBdr>
        <w:ind w:left="360" w:right="1588"/>
        <w:jc w:val="both"/>
        <w:rPr>
          <w:rFonts w:ascii="Times New Roman" w:hAnsi="Times New Roman" w:cs="Times New Roman"/>
          <w:b/>
          <w:bCs/>
          <w:sz w:val="24"/>
          <w:szCs w:val="24"/>
        </w:rPr>
      </w:pPr>
      <w:r w:rsidRPr="008C350B">
        <w:rPr>
          <w:rFonts w:ascii="Times New Roman" w:hAnsi="Times New Roman" w:cs="Times New Roman"/>
          <w:b/>
          <w:bCs/>
          <w:sz w:val="24"/>
          <w:szCs w:val="24"/>
        </w:rPr>
        <w:t>ENVELOPE Nº 2 – PROPOSTA DE PREÇO</w:t>
      </w:r>
    </w:p>
    <w:p w:rsidR="008C350B" w:rsidRDefault="008C350B" w:rsidP="00DA4A5C">
      <w:pPr>
        <w:pStyle w:val="PargrafodaLista"/>
        <w:pBdr>
          <w:top w:val="single" w:sz="4" w:space="1" w:color="000001"/>
          <w:left w:val="single" w:sz="4" w:space="4" w:color="000001"/>
          <w:bottom w:val="single" w:sz="4" w:space="15" w:color="000001"/>
          <w:right w:val="single" w:sz="4" w:space="4" w:color="000001"/>
        </w:pBdr>
        <w:ind w:left="360" w:right="1588"/>
        <w:jc w:val="both"/>
        <w:rPr>
          <w:rFonts w:ascii="Times New Roman" w:hAnsi="Times New Roman" w:cs="Times New Roman"/>
          <w:bCs/>
          <w:sz w:val="24"/>
          <w:szCs w:val="24"/>
        </w:rPr>
      </w:pPr>
    </w:p>
    <w:p w:rsidR="006C40C1" w:rsidRPr="008C350B" w:rsidRDefault="008C350B" w:rsidP="00DA4A5C">
      <w:pPr>
        <w:pStyle w:val="PargrafodaLista"/>
        <w:pBdr>
          <w:top w:val="single" w:sz="4" w:space="1" w:color="000001"/>
          <w:left w:val="single" w:sz="4" w:space="4" w:color="000001"/>
          <w:bottom w:val="single" w:sz="4" w:space="15" w:color="000001"/>
          <w:right w:val="single" w:sz="4" w:space="4" w:color="000001"/>
        </w:pBdr>
        <w:ind w:left="360" w:right="1588"/>
        <w:jc w:val="both"/>
        <w:rPr>
          <w:rFonts w:ascii="Times New Roman" w:hAnsi="Times New Roman" w:cs="Times New Roman"/>
          <w:bCs/>
          <w:sz w:val="24"/>
          <w:szCs w:val="24"/>
        </w:rPr>
      </w:pPr>
      <w:r w:rsidRPr="008C350B">
        <w:rPr>
          <w:rFonts w:ascii="Times New Roman" w:hAnsi="Times New Roman" w:cs="Times New Roman"/>
          <w:sz w:val="24"/>
          <w:szCs w:val="24"/>
        </w:rPr>
        <w:t>59º BATALHÃO DE INFANTARIA MOTORIZADO</w:t>
      </w:r>
      <w:r w:rsidR="006C40C1" w:rsidRPr="008C350B">
        <w:rPr>
          <w:rFonts w:ascii="Times New Roman" w:hAnsi="Times New Roman" w:cs="Times New Roman"/>
          <w:bCs/>
          <w:sz w:val="24"/>
          <w:szCs w:val="24"/>
        </w:rPr>
        <w:t xml:space="preserve"> </w:t>
      </w:r>
    </w:p>
    <w:p w:rsidR="006C40C1" w:rsidRPr="008C350B" w:rsidRDefault="006C40C1" w:rsidP="00DA4A5C">
      <w:pPr>
        <w:pStyle w:val="PargrafodaLista"/>
        <w:pBdr>
          <w:top w:val="single" w:sz="4" w:space="1" w:color="000001"/>
          <w:left w:val="single" w:sz="4" w:space="4" w:color="000001"/>
          <w:bottom w:val="single" w:sz="4" w:space="15" w:color="000001"/>
          <w:right w:val="single" w:sz="4" w:space="4" w:color="000001"/>
        </w:pBdr>
        <w:ind w:left="360" w:right="1588"/>
        <w:jc w:val="both"/>
        <w:rPr>
          <w:rFonts w:ascii="Times New Roman" w:hAnsi="Times New Roman" w:cs="Times New Roman"/>
          <w:b/>
          <w:bCs/>
          <w:sz w:val="24"/>
          <w:szCs w:val="24"/>
        </w:rPr>
      </w:pPr>
      <w:r w:rsidRPr="008C350B">
        <w:rPr>
          <w:rFonts w:ascii="Times New Roman" w:hAnsi="Times New Roman" w:cs="Times New Roman"/>
          <w:b/>
          <w:bCs/>
          <w:sz w:val="24"/>
          <w:szCs w:val="24"/>
        </w:rPr>
        <w:t>CHAMADA PÚBLICA Nº 1/2017</w:t>
      </w:r>
    </w:p>
    <w:p w:rsidR="008C350B" w:rsidRPr="008C350B" w:rsidRDefault="008C350B" w:rsidP="00DA4A5C">
      <w:pPr>
        <w:pStyle w:val="PargrafodaLista"/>
        <w:pBdr>
          <w:top w:val="single" w:sz="4" w:space="1" w:color="000001"/>
          <w:left w:val="single" w:sz="4" w:space="4" w:color="000001"/>
          <w:bottom w:val="single" w:sz="4" w:space="15" w:color="000001"/>
          <w:right w:val="single" w:sz="4" w:space="4" w:color="000001"/>
        </w:pBdr>
        <w:ind w:left="360" w:right="1588"/>
        <w:jc w:val="both"/>
        <w:rPr>
          <w:rFonts w:ascii="Times New Roman" w:hAnsi="Times New Roman" w:cs="Times New Roman"/>
          <w:sz w:val="24"/>
          <w:szCs w:val="24"/>
        </w:rPr>
      </w:pPr>
      <w:r w:rsidRPr="008C350B">
        <w:rPr>
          <w:rFonts w:ascii="Times New Roman" w:hAnsi="Times New Roman" w:cs="Times New Roman"/>
          <w:sz w:val="24"/>
          <w:szCs w:val="24"/>
        </w:rPr>
        <w:t xml:space="preserve">AV. FERNANDES LIMA, 1970 </w:t>
      </w:r>
    </w:p>
    <w:p w:rsidR="008C350B" w:rsidRPr="008C350B" w:rsidRDefault="008C350B" w:rsidP="00DA4A5C">
      <w:pPr>
        <w:pStyle w:val="PargrafodaLista"/>
        <w:pBdr>
          <w:top w:val="single" w:sz="4" w:space="1" w:color="000001"/>
          <w:left w:val="single" w:sz="4" w:space="4" w:color="000001"/>
          <w:bottom w:val="single" w:sz="4" w:space="15" w:color="000001"/>
          <w:right w:val="single" w:sz="4" w:space="4" w:color="000001"/>
        </w:pBdr>
        <w:ind w:left="360" w:right="1588"/>
        <w:jc w:val="both"/>
        <w:rPr>
          <w:rFonts w:ascii="Times New Roman" w:hAnsi="Times New Roman" w:cs="Times New Roman"/>
          <w:bCs/>
          <w:sz w:val="24"/>
          <w:szCs w:val="24"/>
        </w:rPr>
      </w:pPr>
      <w:r w:rsidRPr="008C350B">
        <w:rPr>
          <w:rFonts w:ascii="Times New Roman" w:hAnsi="Times New Roman" w:cs="Times New Roman"/>
          <w:sz w:val="24"/>
          <w:szCs w:val="24"/>
        </w:rPr>
        <w:t>PITANGUINHA – MACEIÓ/AL</w:t>
      </w:r>
      <w:r w:rsidRPr="008C350B">
        <w:rPr>
          <w:rFonts w:ascii="Times New Roman" w:hAnsi="Times New Roman" w:cs="Times New Roman"/>
          <w:bCs/>
          <w:sz w:val="24"/>
          <w:szCs w:val="24"/>
        </w:rPr>
        <w:t xml:space="preserve"> </w:t>
      </w:r>
    </w:p>
    <w:p w:rsidR="008C350B" w:rsidRPr="008C350B" w:rsidRDefault="008C350B" w:rsidP="00DA4A5C">
      <w:pPr>
        <w:pStyle w:val="PargrafodaLista"/>
        <w:pBdr>
          <w:top w:val="single" w:sz="4" w:space="1" w:color="000001"/>
          <w:left w:val="single" w:sz="4" w:space="4" w:color="000001"/>
          <w:bottom w:val="single" w:sz="4" w:space="15" w:color="000001"/>
          <w:right w:val="single" w:sz="4" w:space="4" w:color="000001"/>
        </w:pBdr>
        <w:ind w:left="360" w:right="1588"/>
        <w:jc w:val="both"/>
        <w:rPr>
          <w:rFonts w:ascii="Times New Roman" w:hAnsi="Times New Roman" w:cs="Times New Roman"/>
          <w:bCs/>
          <w:sz w:val="24"/>
          <w:szCs w:val="24"/>
        </w:rPr>
      </w:pPr>
      <w:r w:rsidRPr="008C350B">
        <w:rPr>
          <w:rFonts w:ascii="Times New Roman" w:hAnsi="Times New Roman" w:cs="Times New Roman"/>
          <w:bCs/>
          <w:sz w:val="24"/>
          <w:szCs w:val="24"/>
        </w:rPr>
        <w:t>CEP: 57.052-050</w:t>
      </w:r>
    </w:p>
    <w:p w:rsidR="006C40C1" w:rsidRPr="00E97E26" w:rsidRDefault="006C40C1" w:rsidP="00DA4A5C">
      <w:pPr>
        <w:pStyle w:val="Corpodetexto"/>
        <w:ind w:left="360"/>
      </w:pPr>
      <w:r w:rsidRPr="00E97E26">
        <w:t>4.2.4 Identificação do Remetente</w:t>
      </w:r>
    </w:p>
    <w:p w:rsidR="006C40C1" w:rsidRPr="006C40C1" w:rsidRDefault="006C40C1" w:rsidP="00DA4A5C">
      <w:pPr>
        <w:pStyle w:val="PargrafodaLista"/>
        <w:ind w:left="360"/>
        <w:jc w:val="both"/>
        <w:rPr>
          <w:bCs/>
          <w:sz w:val="24"/>
          <w:szCs w:val="24"/>
        </w:rPr>
      </w:pPr>
    </w:p>
    <w:p w:rsidR="006C40C1" w:rsidRPr="00E97E26" w:rsidRDefault="006C40C1" w:rsidP="00DA4A5C">
      <w:pPr>
        <w:pStyle w:val="Corpodetexto"/>
        <w:ind w:left="360"/>
      </w:pPr>
      <w:r w:rsidRPr="00E97E26">
        <w:t>4.2.4.1 Os proponentes deverão</w:t>
      </w:r>
      <w:r w:rsidR="008C350B">
        <w:t xml:space="preserve"> colocar informações</w:t>
      </w:r>
      <w:r w:rsidRPr="00E97E26">
        <w:t xml:space="preserve"> de identificação como remetente nos dois envelopes.</w:t>
      </w:r>
    </w:p>
    <w:p w:rsidR="006C40C1" w:rsidRPr="006C40C1" w:rsidRDefault="006C40C1" w:rsidP="00DA4A5C">
      <w:pPr>
        <w:pStyle w:val="PargrafodaLista"/>
        <w:ind w:left="360"/>
        <w:jc w:val="both"/>
        <w:rPr>
          <w:bCs/>
          <w:sz w:val="24"/>
          <w:szCs w:val="24"/>
        </w:rPr>
      </w:pPr>
    </w:p>
    <w:p w:rsidR="006C40C1" w:rsidRPr="006C40C1" w:rsidRDefault="006C40C1" w:rsidP="00DA4A5C">
      <w:pPr>
        <w:pStyle w:val="PargrafodaLista"/>
        <w:pBdr>
          <w:top w:val="single" w:sz="4" w:space="1" w:color="000001"/>
          <w:left w:val="single" w:sz="4" w:space="4" w:color="000001"/>
          <w:bottom w:val="single" w:sz="4" w:space="1" w:color="000001"/>
          <w:right w:val="single" w:sz="4" w:space="4" w:color="000001"/>
        </w:pBdr>
        <w:ind w:left="360" w:right="2573"/>
        <w:jc w:val="both"/>
        <w:rPr>
          <w:bCs/>
          <w:sz w:val="24"/>
          <w:szCs w:val="24"/>
        </w:rPr>
      </w:pPr>
      <w:r w:rsidRPr="006C40C1">
        <w:rPr>
          <w:b/>
          <w:bCs/>
          <w:sz w:val="24"/>
          <w:szCs w:val="24"/>
        </w:rPr>
        <w:t>REMETENTE</w:t>
      </w:r>
    </w:p>
    <w:p w:rsidR="006C40C1" w:rsidRPr="006C40C1" w:rsidRDefault="006C40C1" w:rsidP="00DA4A5C">
      <w:pPr>
        <w:pStyle w:val="PargrafodaLista"/>
        <w:pBdr>
          <w:top w:val="single" w:sz="4" w:space="1" w:color="000001"/>
          <w:left w:val="single" w:sz="4" w:space="4" w:color="000001"/>
          <w:bottom w:val="single" w:sz="4" w:space="1" w:color="000001"/>
          <w:right w:val="single" w:sz="4" w:space="4" w:color="000001"/>
        </w:pBdr>
        <w:ind w:left="360" w:right="2573"/>
        <w:jc w:val="both"/>
        <w:rPr>
          <w:bCs/>
          <w:sz w:val="24"/>
          <w:szCs w:val="24"/>
        </w:rPr>
      </w:pPr>
      <w:r w:rsidRPr="006C40C1">
        <w:rPr>
          <w:bCs/>
          <w:sz w:val="24"/>
          <w:szCs w:val="24"/>
        </w:rPr>
        <w:t>NOME OU RAZÃO SOCIAL</w:t>
      </w:r>
    </w:p>
    <w:p w:rsidR="006C40C1" w:rsidRPr="006C40C1" w:rsidRDefault="006C40C1" w:rsidP="00DA4A5C">
      <w:pPr>
        <w:pStyle w:val="PargrafodaLista"/>
        <w:pBdr>
          <w:top w:val="single" w:sz="4" w:space="1" w:color="000001"/>
          <w:left w:val="single" w:sz="4" w:space="4" w:color="000001"/>
          <w:bottom w:val="single" w:sz="4" w:space="1" w:color="000001"/>
          <w:right w:val="single" w:sz="4" w:space="4" w:color="000001"/>
        </w:pBdr>
        <w:ind w:left="360" w:right="2573"/>
        <w:jc w:val="both"/>
        <w:rPr>
          <w:bCs/>
          <w:sz w:val="24"/>
          <w:szCs w:val="24"/>
        </w:rPr>
      </w:pPr>
      <w:r w:rsidRPr="006C40C1">
        <w:rPr>
          <w:bCs/>
          <w:sz w:val="24"/>
          <w:szCs w:val="24"/>
        </w:rPr>
        <w:t xml:space="preserve">CNPJ: </w:t>
      </w:r>
      <w:proofErr w:type="gramStart"/>
      <w:r w:rsidRPr="006C40C1">
        <w:rPr>
          <w:bCs/>
          <w:sz w:val="24"/>
          <w:szCs w:val="24"/>
        </w:rPr>
        <w:t>XX.</w:t>
      </w:r>
      <w:proofErr w:type="gramEnd"/>
      <w:r w:rsidRPr="006C40C1">
        <w:rPr>
          <w:bCs/>
          <w:sz w:val="24"/>
          <w:szCs w:val="24"/>
        </w:rPr>
        <w:t>XXX.XXX/XXXX-XX</w:t>
      </w:r>
    </w:p>
    <w:p w:rsidR="006C40C1" w:rsidRPr="006C40C1" w:rsidRDefault="006C40C1" w:rsidP="00DA4A5C">
      <w:pPr>
        <w:pStyle w:val="PargrafodaLista"/>
        <w:pBdr>
          <w:top w:val="single" w:sz="4" w:space="1" w:color="000001"/>
          <w:left w:val="single" w:sz="4" w:space="4" w:color="000001"/>
          <w:bottom w:val="single" w:sz="4" w:space="1" w:color="000001"/>
          <w:right w:val="single" w:sz="4" w:space="4" w:color="000001"/>
        </w:pBdr>
        <w:ind w:left="360" w:right="2573"/>
        <w:jc w:val="both"/>
        <w:rPr>
          <w:bCs/>
          <w:sz w:val="24"/>
          <w:szCs w:val="24"/>
        </w:rPr>
      </w:pPr>
      <w:r w:rsidRPr="006C40C1">
        <w:rPr>
          <w:bCs/>
          <w:sz w:val="24"/>
          <w:szCs w:val="24"/>
        </w:rPr>
        <w:t>ENDEREÇO COMPLETO</w:t>
      </w:r>
    </w:p>
    <w:p w:rsidR="006C40C1" w:rsidRPr="006C40C1" w:rsidRDefault="006C40C1" w:rsidP="00DA4A5C">
      <w:pPr>
        <w:pStyle w:val="PargrafodaLista"/>
        <w:pBdr>
          <w:top w:val="single" w:sz="4" w:space="1" w:color="000001"/>
          <w:left w:val="single" w:sz="4" w:space="4" w:color="000001"/>
          <w:bottom w:val="single" w:sz="4" w:space="1" w:color="000001"/>
          <w:right w:val="single" w:sz="4" w:space="4" w:color="000001"/>
        </w:pBdr>
        <w:ind w:left="360" w:right="2573"/>
        <w:jc w:val="both"/>
        <w:rPr>
          <w:bCs/>
          <w:sz w:val="24"/>
          <w:szCs w:val="24"/>
        </w:rPr>
      </w:pPr>
      <w:r w:rsidRPr="006C40C1">
        <w:rPr>
          <w:bCs/>
          <w:sz w:val="24"/>
          <w:szCs w:val="24"/>
        </w:rPr>
        <w:t>CIDADE / UF</w:t>
      </w:r>
    </w:p>
    <w:p w:rsidR="006C40C1" w:rsidRPr="006C40C1" w:rsidRDefault="006C40C1" w:rsidP="00DA4A5C">
      <w:pPr>
        <w:pStyle w:val="PargrafodaLista"/>
        <w:pBdr>
          <w:top w:val="single" w:sz="4" w:space="1" w:color="000001"/>
          <w:left w:val="single" w:sz="4" w:space="4" w:color="000001"/>
          <w:bottom w:val="single" w:sz="4" w:space="1" w:color="000001"/>
          <w:right w:val="single" w:sz="4" w:space="4" w:color="000001"/>
        </w:pBdr>
        <w:ind w:left="360" w:right="2573"/>
        <w:jc w:val="both"/>
        <w:rPr>
          <w:bCs/>
          <w:sz w:val="24"/>
          <w:szCs w:val="24"/>
        </w:rPr>
      </w:pPr>
      <w:r w:rsidRPr="006C40C1">
        <w:rPr>
          <w:bCs/>
          <w:sz w:val="24"/>
          <w:szCs w:val="24"/>
        </w:rPr>
        <w:t xml:space="preserve">CEP: </w:t>
      </w:r>
      <w:proofErr w:type="gramStart"/>
      <w:r w:rsidRPr="006C40C1">
        <w:rPr>
          <w:bCs/>
          <w:sz w:val="24"/>
          <w:szCs w:val="24"/>
        </w:rPr>
        <w:t>XX.</w:t>
      </w:r>
      <w:proofErr w:type="gramEnd"/>
      <w:r w:rsidRPr="006C40C1">
        <w:rPr>
          <w:bCs/>
          <w:sz w:val="24"/>
          <w:szCs w:val="24"/>
        </w:rPr>
        <w:t>XXX-XXX</w:t>
      </w:r>
    </w:p>
    <w:p w:rsidR="00065CD2" w:rsidRPr="00666832" w:rsidRDefault="00065CD2" w:rsidP="00DA4A5C">
      <w:pPr>
        <w:pStyle w:val="PargrafodaLista"/>
        <w:spacing w:after="120" w:line="240" w:lineRule="auto"/>
        <w:ind w:left="1224"/>
        <w:contextualSpacing w:val="0"/>
        <w:jc w:val="both"/>
        <w:rPr>
          <w:rFonts w:ascii="Times New Roman" w:hAnsi="Times New Roman" w:cs="Times New Roman"/>
          <w:sz w:val="24"/>
          <w:szCs w:val="24"/>
        </w:rPr>
      </w:pPr>
    </w:p>
    <w:p w:rsidR="00E42017" w:rsidRPr="00666832" w:rsidRDefault="003F4B48" w:rsidP="00DA4A5C">
      <w:pPr>
        <w:pStyle w:val="PargrafodaLista"/>
        <w:numPr>
          <w:ilvl w:val="0"/>
          <w:numId w:val="1"/>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CRITÉRIOS DE PRIORIZAÇÃO DAS PROPOSTAS:</w:t>
      </w:r>
    </w:p>
    <w:p w:rsidR="007D1220" w:rsidRPr="00E63AB0" w:rsidRDefault="007D1220" w:rsidP="00DA4A5C">
      <w:pPr>
        <w:pStyle w:val="PargrafodaLista"/>
        <w:numPr>
          <w:ilvl w:val="1"/>
          <w:numId w:val="1"/>
        </w:numPr>
        <w:spacing w:after="120" w:line="240" w:lineRule="auto"/>
        <w:contextualSpacing w:val="0"/>
        <w:jc w:val="both"/>
        <w:rPr>
          <w:rFonts w:ascii="Times New Roman" w:hAnsi="Times New Roman" w:cs="Times New Roman"/>
          <w:sz w:val="24"/>
          <w:szCs w:val="24"/>
        </w:rPr>
      </w:pPr>
      <w:r w:rsidRPr="00E63AB0">
        <w:rPr>
          <w:rFonts w:ascii="Times New Roman" w:hAnsi="Times New Roman" w:cs="Times New Roman"/>
          <w:sz w:val="24"/>
          <w:szCs w:val="24"/>
        </w:rPr>
        <w:t>Para efeito de classificação das Propostas de Preços apresentadas, depois de asseg</w:t>
      </w:r>
      <w:r w:rsidRPr="00E63AB0">
        <w:rPr>
          <w:rFonts w:ascii="Times New Roman" w:hAnsi="Times New Roman" w:cs="Times New Roman"/>
          <w:sz w:val="24"/>
          <w:szCs w:val="24"/>
        </w:rPr>
        <w:t>u</w:t>
      </w:r>
      <w:r w:rsidRPr="00E63AB0">
        <w:rPr>
          <w:rFonts w:ascii="Times New Roman" w:hAnsi="Times New Roman" w:cs="Times New Roman"/>
          <w:sz w:val="24"/>
          <w:szCs w:val="24"/>
        </w:rPr>
        <w:t>rada a habilitação das entidades proponentes, será considerada, para produtos na qualidade exigida, o seu</w:t>
      </w:r>
      <w:r w:rsidR="00E63AB0">
        <w:rPr>
          <w:rFonts w:ascii="Times New Roman" w:hAnsi="Times New Roman" w:cs="Times New Roman"/>
          <w:sz w:val="24"/>
          <w:szCs w:val="24"/>
        </w:rPr>
        <w:t xml:space="preserve"> </w:t>
      </w:r>
      <w:r w:rsidRPr="00E63AB0">
        <w:rPr>
          <w:rFonts w:ascii="Times New Roman" w:hAnsi="Times New Roman" w:cs="Times New Roman"/>
          <w:sz w:val="24"/>
          <w:szCs w:val="24"/>
        </w:rPr>
        <w:t>preço final de venda, prevalecendo o menor valor por item.</w:t>
      </w:r>
    </w:p>
    <w:p w:rsidR="007D1220" w:rsidRPr="00E63AB0" w:rsidRDefault="007D1220" w:rsidP="00DA4A5C">
      <w:pPr>
        <w:pStyle w:val="PargrafodaLista"/>
        <w:numPr>
          <w:ilvl w:val="1"/>
          <w:numId w:val="1"/>
        </w:numPr>
        <w:spacing w:after="120" w:line="240" w:lineRule="auto"/>
        <w:contextualSpacing w:val="0"/>
        <w:jc w:val="both"/>
        <w:rPr>
          <w:rFonts w:ascii="Times New Roman" w:hAnsi="Times New Roman" w:cs="Times New Roman"/>
          <w:sz w:val="24"/>
          <w:szCs w:val="24"/>
        </w:rPr>
      </w:pPr>
      <w:r w:rsidRPr="007D1220">
        <w:rPr>
          <w:rFonts w:ascii="Times New Roman" w:hAnsi="Times New Roman" w:cs="Times New Roman"/>
          <w:sz w:val="24"/>
          <w:szCs w:val="24"/>
        </w:rPr>
        <w:lastRenderedPageBreak/>
        <w:t>Em caso de empate, as Propostas de Preços serão classificadas observando a segui</w:t>
      </w:r>
      <w:r w:rsidRPr="007D1220">
        <w:rPr>
          <w:rFonts w:ascii="Times New Roman" w:hAnsi="Times New Roman" w:cs="Times New Roman"/>
          <w:sz w:val="24"/>
          <w:szCs w:val="24"/>
        </w:rPr>
        <w:t>n</w:t>
      </w:r>
      <w:r w:rsidRPr="007D1220">
        <w:rPr>
          <w:rFonts w:ascii="Times New Roman" w:hAnsi="Times New Roman" w:cs="Times New Roman"/>
          <w:sz w:val="24"/>
          <w:szCs w:val="24"/>
        </w:rPr>
        <w:t>te</w:t>
      </w:r>
      <w:r w:rsidR="00E63AB0">
        <w:rPr>
          <w:rFonts w:ascii="Times New Roman" w:hAnsi="Times New Roman" w:cs="Times New Roman"/>
          <w:sz w:val="24"/>
          <w:szCs w:val="24"/>
        </w:rPr>
        <w:t xml:space="preserve"> </w:t>
      </w:r>
      <w:r w:rsidRPr="00E63AB0">
        <w:rPr>
          <w:rFonts w:ascii="Times New Roman" w:hAnsi="Times New Roman" w:cs="Times New Roman"/>
          <w:sz w:val="24"/>
          <w:szCs w:val="24"/>
        </w:rPr>
        <w:t>ordem:</w:t>
      </w:r>
    </w:p>
    <w:p w:rsidR="007D1220" w:rsidRPr="007D1220" w:rsidRDefault="007D1220" w:rsidP="00DA4A5C">
      <w:pPr>
        <w:pStyle w:val="PargrafodaLista"/>
        <w:numPr>
          <w:ilvl w:val="2"/>
          <w:numId w:val="1"/>
        </w:numPr>
        <w:spacing w:after="120" w:line="240" w:lineRule="auto"/>
        <w:contextualSpacing w:val="0"/>
        <w:jc w:val="both"/>
        <w:rPr>
          <w:rFonts w:ascii="Times New Roman" w:hAnsi="Times New Roman" w:cs="Times New Roman"/>
          <w:sz w:val="24"/>
          <w:szCs w:val="24"/>
        </w:rPr>
      </w:pPr>
      <w:r w:rsidRPr="007D1220">
        <w:rPr>
          <w:rFonts w:ascii="Times New Roman" w:hAnsi="Times New Roman" w:cs="Times New Roman"/>
          <w:sz w:val="24"/>
          <w:szCs w:val="24"/>
        </w:rPr>
        <w:t xml:space="preserve">Organizações fornecedoras de Agricultores Familiares de </w:t>
      </w:r>
      <w:r w:rsidR="0010736F">
        <w:rPr>
          <w:rFonts w:ascii="Times New Roman" w:hAnsi="Times New Roman" w:cs="Times New Roman"/>
          <w:sz w:val="24"/>
          <w:szCs w:val="24"/>
        </w:rPr>
        <w:t>Maceió</w:t>
      </w:r>
      <w:r w:rsidRPr="007D1220">
        <w:rPr>
          <w:rFonts w:ascii="Times New Roman" w:hAnsi="Times New Roman" w:cs="Times New Roman"/>
          <w:sz w:val="24"/>
          <w:szCs w:val="24"/>
        </w:rPr>
        <w:t>;</w:t>
      </w:r>
    </w:p>
    <w:p w:rsidR="00E05932" w:rsidRPr="007D1220" w:rsidRDefault="007D1220" w:rsidP="00E05932">
      <w:pPr>
        <w:pStyle w:val="PargrafodaLista"/>
        <w:numPr>
          <w:ilvl w:val="2"/>
          <w:numId w:val="1"/>
        </w:numPr>
        <w:spacing w:after="120" w:line="240" w:lineRule="auto"/>
        <w:contextualSpacing w:val="0"/>
        <w:jc w:val="both"/>
        <w:rPr>
          <w:rFonts w:ascii="Times New Roman" w:hAnsi="Times New Roman" w:cs="Times New Roman"/>
          <w:sz w:val="24"/>
          <w:szCs w:val="24"/>
        </w:rPr>
      </w:pPr>
      <w:r w:rsidRPr="007D1220">
        <w:rPr>
          <w:rFonts w:ascii="Times New Roman" w:hAnsi="Times New Roman" w:cs="Times New Roman"/>
          <w:sz w:val="24"/>
          <w:szCs w:val="24"/>
        </w:rPr>
        <w:t xml:space="preserve">Organizações fornecedoras de Agricultores Familiares </w:t>
      </w:r>
      <w:r w:rsidR="00E05932" w:rsidRPr="007D1220">
        <w:rPr>
          <w:rFonts w:ascii="Times New Roman" w:hAnsi="Times New Roman" w:cs="Times New Roman"/>
          <w:sz w:val="24"/>
          <w:szCs w:val="24"/>
        </w:rPr>
        <w:t>das comunidades tr</w:t>
      </w:r>
      <w:r w:rsidR="00E05932" w:rsidRPr="007D1220">
        <w:rPr>
          <w:rFonts w:ascii="Times New Roman" w:hAnsi="Times New Roman" w:cs="Times New Roman"/>
          <w:sz w:val="24"/>
          <w:szCs w:val="24"/>
        </w:rPr>
        <w:t>a</w:t>
      </w:r>
      <w:r w:rsidR="00E05932" w:rsidRPr="007D1220">
        <w:rPr>
          <w:rFonts w:ascii="Times New Roman" w:hAnsi="Times New Roman" w:cs="Times New Roman"/>
          <w:sz w:val="24"/>
          <w:szCs w:val="24"/>
        </w:rPr>
        <w:t>dicionais, quilombolas ou indígenas;</w:t>
      </w:r>
    </w:p>
    <w:p w:rsidR="00E05932" w:rsidRPr="007D1220" w:rsidRDefault="00E05932" w:rsidP="00E05932">
      <w:pPr>
        <w:pStyle w:val="PargrafodaLista"/>
        <w:numPr>
          <w:ilvl w:val="2"/>
          <w:numId w:val="1"/>
        </w:numPr>
        <w:spacing w:after="120" w:line="240" w:lineRule="auto"/>
        <w:contextualSpacing w:val="0"/>
        <w:jc w:val="both"/>
        <w:rPr>
          <w:rFonts w:ascii="Times New Roman" w:hAnsi="Times New Roman" w:cs="Times New Roman"/>
          <w:sz w:val="24"/>
          <w:szCs w:val="24"/>
        </w:rPr>
      </w:pPr>
      <w:r w:rsidRPr="007D1220">
        <w:rPr>
          <w:rFonts w:ascii="Times New Roman" w:hAnsi="Times New Roman" w:cs="Times New Roman"/>
          <w:sz w:val="24"/>
          <w:szCs w:val="24"/>
        </w:rPr>
        <w:t>Organizações fornecedoras de Agricultores Familiares vinculadas a assent</w:t>
      </w:r>
      <w:r w:rsidRPr="007D1220">
        <w:rPr>
          <w:rFonts w:ascii="Times New Roman" w:hAnsi="Times New Roman" w:cs="Times New Roman"/>
          <w:sz w:val="24"/>
          <w:szCs w:val="24"/>
        </w:rPr>
        <w:t>a</w:t>
      </w:r>
      <w:r w:rsidRPr="007D1220">
        <w:rPr>
          <w:rFonts w:ascii="Times New Roman" w:hAnsi="Times New Roman" w:cs="Times New Roman"/>
          <w:sz w:val="24"/>
          <w:szCs w:val="24"/>
        </w:rPr>
        <w:t>mentos d</w:t>
      </w:r>
      <w:r>
        <w:rPr>
          <w:rFonts w:ascii="Times New Roman" w:hAnsi="Times New Roman" w:cs="Times New Roman"/>
          <w:sz w:val="24"/>
          <w:szCs w:val="24"/>
        </w:rPr>
        <w:t>a reforma agrária</w:t>
      </w:r>
      <w:r w:rsidRPr="007D1220">
        <w:rPr>
          <w:rFonts w:ascii="Times New Roman" w:hAnsi="Times New Roman" w:cs="Times New Roman"/>
          <w:sz w:val="24"/>
          <w:szCs w:val="24"/>
        </w:rPr>
        <w:t>;</w:t>
      </w:r>
    </w:p>
    <w:p w:rsidR="007D1220" w:rsidRPr="007D1220" w:rsidRDefault="007D1220" w:rsidP="00DA4A5C">
      <w:pPr>
        <w:pStyle w:val="PargrafodaLista"/>
        <w:numPr>
          <w:ilvl w:val="2"/>
          <w:numId w:val="1"/>
        </w:numPr>
        <w:spacing w:after="120" w:line="240" w:lineRule="auto"/>
        <w:contextualSpacing w:val="0"/>
        <w:jc w:val="both"/>
        <w:rPr>
          <w:rFonts w:ascii="Times New Roman" w:hAnsi="Times New Roman" w:cs="Times New Roman"/>
          <w:sz w:val="24"/>
          <w:szCs w:val="24"/>
        </w:rPr>
      </w:pPr>
      <w:r w:rsidRPr="007D1220">
        <w:rPr>
          <w:rFonts w:ascii="Times New Roman" w:hAnsi="Times New Roman" w:cs="Times New Roman"/>
          <w:sz w:val="24"/>
          <w:szCs w:val="24"/>
        </w:rPr>
        <w:t xml:space="preserve">Organizações fornecedoras de Agricultores </w:t>
      </w:r>
      <w:proofErr w:type="gramStart"/>
      <w:r w:rsidRPr="007D1220">
        <w:rPr>
          <w:rFonts w:ascii="Times New Roman" w:hAnsi="Times New Roman" w:cs="Times New Roman"/>
          <w:sz w:val="24"/>
          <w:szCs w:val="24"/>
        </w:rPr>
        <w:t>Familiares</w:t>
      </w:r>
      <w:r w:rsidR="00E05932">
        <w:rPr>
          <w:rFonts w:ascii="Times New Roman" w:hAnsi="Times New Roman" w:cs="Times New Roman"/>
          <w:sz w:val="24"/>
          <w:szCs w:val="24"/>
        </w:rPr>
        <w:t xml:space="preserve"> composta por</w:t>
      </w:r>
      <w:r w:rsidR="00E05932" w:rsidRPr="007D1220">
        <w:rPr>
          <w:rFonts w:ascii="Times New Roman" w:hAnsi="Times New Roman" w:cs="Times New Roman"/>
          <w:sz w:val="24"/>
          <w:szCs w:val="24"/>
        </w:rPr>
        <w:t xml:space="preserve"> mulh</w:t>
      </w:r>
      <w:r w:rsidR="00E05932" w:rsidRPr="007D1220">
        <w:rPr>
          <w:rFonts w:ascii="Times New Roman" w:hAnsi="Times New Roman" w:cs="Times New Roman"/>
          <w:sz w:val="24"/>
          <w:szCs w:val="24"/>
        </w:rPr>
        <w:t>e</w:t>
      </w:r>
      <w:r w:rsidR="00E05932" w:rsidRPr="007D1220">
        <w:rPr>
          <w:rFonts w:ascii="Times New Roman" w:hAnsi="Times New Roman" w:cs="Times New Roman"/>
          <w:sz w:val="24"/>
          <w:szCs w:val="24"/>
        </w:rPr>
        <w:t>res</w:t>
      </w:r>
      <w:proofErr w:type="gramEnd"/>
      <w:r w:rsidR="00E05932" w:rsidRPr="007D1220">
        <w:rPr>
          <w:rFonts w:ascii="Times New Roman" w:hAnsi="Times New Roman" w:cs="Times New Roman"/>
          <w:sz w:val="24"/>
          <w:szCs w:val="24"/>
        </w:rPr>
        <w:t>;</w:t>
      </w:r>
      <w:r w:rsidRPr="007D1220">
        <w:rPr>
          <w:rFonts w:ascii="Times New Roman" w:hAnsi="Times New Roman" w:cs="Times New Roman"/>
          <w:sz w:val="24"/>
          <w:szCs w:val="24"/>
        </w:rPr>
        <w:t xml:space="preserve"> </w:t>
      </w:r>
    </w:p>
    <w:p w:rsidR="007D1220" w:rsidRPr="007D1220" w:rsidRDefault="007D1220" w:rsidP="00DA4A5C">
      <w:pPr>
        <w:pStyle w:val="PargrafodaLista"/>
        <w:numPr>
          <w:ilvl w:val="2"/>
          <w:numId w:val="1"/>
        </w:numPr>
        <w:spacing w:after="120" w:line="240" w:lineRule="auto"/>
        <w:contextualSpacing w:val="0"/>
        <w:jc w:val="both"/>
        <w:rPr>
          <w:rFonts w:ascii="Times New Roman" w:hAnsi="Times New Roman" w:cs="Times New Roman"/>
          <w:sz w:val="24"/>
          <w:szCs w:val="24"/>
        </w:rPr>
      </w:pPr>
      <w:r w:rsidRPr="007D1220">
        <w:rPr>
          <w:rFonts w:ascii="Times New Roman" w:hAnsi="Times New Roman" w:cs="Times New Roman"/>
          <w:sz w:val="24"/>
          <w:szCs w:val="24"/>
        </w:rPr>
        <w:t>Organizações fornecedoras de Agricultores Familiares comprometidas com a produção agroecológica ou orgânica;</w:t>
      </w:r>
    </w:p>
    <w:p w:rsidR="007D1220" w:rsidRPr="0010736F" w:rsidRDefault="007D1220" w:rsidP="00DA4A5C">
      <w:pPr>
        <w:pStyle w:val="PargrafodaLista"/>
        <w:numPr>
          <w:ilvl w:val="1"/>
          <w:numId w:val="1"/>
        </w:numPr>
        <w:spacing w:after="120" w:line="240" w:lineRule="auto"/>
        <w:contextualSpacing w:val="0"/>
        <w:jc w:val="both"/>
        <w:rPr>
          <w:rFonts w:ascii="Times New Roman" w:hAnsi="Times New Roman" w:cs="Times New Roman"/>
          <w:sz w:val="24"/>
          <w:szCs w:val="24"/>
        </w:rPr>
      </w:pPr>
      <w:r w:rsidRPr="007D1220">
        <w:rPr>
          <w:rFonts w:ascii="Times New Roman" w:hAnsi="Times New Roman" w:cs="Times New Roman"/>
          <w:sz w:val="24"/>
          <w:szCs w:val="24"/>
        </w:rPr>
        <w:t>A localização da entidade proponente será comprovada mediante informações c</w:t>
      </w:r>
      <w:r w:rsidRPr="007D1220">
        <w:rPr>
          <w:rFonts w:ascii="Times New Roman" w:hAnsi="Times New Roman" w:cs="Times New Roman"/>
          <w:sz w:val="24"/>
          <w:szCs w:val="24"/>
        </w:rPr>
        <w:t>a</w:t>
      </w:r>
      <w:r w:rsidRPr="007D1220">
        <w:rPr>
          <w:rFonts w:ascii="Times New Roman" w:hAnsi="Times New Roman" w:cs="Times New Roman"/>
          <w:sz w:val="24"/>
          <w:szCs w:val="24"/>
        </w:rPr>
        <w:t>dastradas</w:t>
      </w:r>
      <w:r w:rsidR="0010736F">
        <w:rPr>
          <w:rFonts w:ascii="Times New Roman" w:hAnsi="Times New Roman" w:cs="Times New Roman"/>
          <w:sz w:val="24"/>
          <w:szCs w:val="24"/>
        </w:rPr>
        <w:t xml:space="preserve"> </w:t>
      </w:r>
      <w:r w:rsidRPr="0010736F">
        <w:rPr>
          <w:rFonts w:ascii="Times New Roman" w:hAnsi="Times New Roman" w:cs="Times New Roman"/>
          <w:sz w:val="24"/>
          <w:szCs w:val="24"/>
        </w:rPr>
        <w:t>na Declaração de Aptidão do PRONAF – DAP apresentada.</w:t>
      </w:r>
    </w:p>
    <w:p w:rsidR="00FE7909" w:rsidRPr="007D1220" w:rsidRDefault="007D1220" w:rsidP="00DA4A5C">
      <w:pPr>
        <w:pStyle w:val="PargrafodaLista"/>
        <w:numPr>
          <w:ilvl w:val="1"/>
          <w:numId w:val="1"/>
        </w:numPr>
        <w:spacing w:after="120" w:line="240" w:lineRule="auto"/>
        <w:contextualSpacing w:val="0"/>
        <w:jc w:val="both"/>
        <w:rPr>
          <w:rFonts w:ascii="Times New Roman" w:hAnsi="Times New Roman" w:cs="Times New Roman"/>
          <w:sz w:val="24"/>
          <w:szCs w:val="24"/>
        </w:rPr>
      </w:pPr>
      <w:r w:rsidRPr="007D1220">
        <w:rPr>
          <w:rFonts w:ascii="Times New Roman" w:hAnsi="Times New Roman" w:cs="Times New Roman"/>
          <w:sz w:val="24"/>
          <w:szCs w:val="24"/>
        </w:rPr>
        <w:t>Em caso de persistir o empate, o desempate far-se-á na forma de sorteio público.</w:t>
      </w:r>
    </w:p>
    <w:p w:rsidR="00A51EA5" w:rsidRDefault="00A51EA5" w:rsidP="00A51EA5">
      <w:pPr>
        <w:spacing w:after="120"/>
        <w:jc w:val="both"/>
        <w:rPr>
          <w:rFonts w:ascii="Times New Roman" w:hAnsi="Times New Roman" w:cs="Times New Roman"/>
          <w:b/>
          <w:sz w:val="24"/>
          <w:szCs w:val="24"/>
        </w:rPr>
      </w:pPr>
    </w:p>
    <w:p w:rsidR="0017127B" w:rsidRPr="00A51EA5" w:rsidRDefault="00BD2D5E" w:rsidP="00A51EA5">
      <w:pPr>
        <w:pStyle w:val="PargrafodaLista"/>
        <w:numPr>
          <w:ilvl w:val="0"/>
          <w:numId w:val="1"/>
        </w:numPr>
        <w:spacing w:after="120"/>
        <w:ind w:hanging="786"/>
        <w:jc w:val="both"/>
        <w:rPr>
          <w:rFonts w:ascii="Times New Roman" w:hAnsi="Times New Roman" w:cs="Times New Roman"/>
          <w:b/>
          <w:sz w:val="24"/>
          <w:szCs w:val="24"/>
        </w:rPr>
      </w:pPr>
      <w:r w:rsidRPr="00A51EA5">
        <w:rPr>
          <w:rFonts w:ascii="Times New Roman" w:hAnsi="Times New Roman" w:cs="Times New Roman"/>
          <w:b/>
          <w:sz w:val="24"/>
          <w:szCs w:val="24"/>
        </w:rPr>
        <w:t>LOCAL E PERIODICIDADE DE ENTREGA DOS PRODUTOS</w:t>
      </w:r>
    </w:p>
    <w:p w:rsidR="00B61CCC" w:rsidRDefault="001E7895"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 xml:space="preserve">Os </w:t>
      </w:r>
      <w:r w:rsidR="00D244B9">
        <w:rPr>
          <w:rFonts w:ascii="Times New Roman" w:hAnsi="Times New Roman" w:cs="Times New Roman"/>
          <w:sz w:val="24"/>
          <w:szCs w:val="24"/>
        </w:rPr>
        <w:t>alimentos</w:t>
      </w:r>
      <w:r>
        <w:rPr>
          <w:rFonts w:ascii="Times New Roman" w:hAnsi="Times New Roman" w:cs="Times New Roman"/>
          <w:sz w:val="24"/>
          <w:szCs w:val="24"/>
        </w:rPr>
        <w:t xml:space="preserve"> adquiridos deverã</w:t>
      </w:r>
      <w:r w:rsidR="00490EC1">
        <w:rPr>
          <w:rFonts w:ascii="Times New Roman" w:hAnsi="Times New Roman" w:cs="Times New Roman"/>
          <w:sz w:val="24"/>
          <w:szCs w:val="24"/>
        </w:rPr>
        <w:t>o ser entregues no Setor de Aprovi</w:t>
      </w:r>
      <w:r>
        <w:rPr>
          <w:rFonts w:ascii="Times New Roman" w:hAnsi="Times New Roman" w:cs="Times New Roman"/>
          <w:sz w:val="24"/>
          <w:szCs w:val="24"/>
        </w:rPr>
        <w:t>sionamento (ra</w:t>
      </w:r>
      <w:r>
        <w:rPr>
          <w:rFonts w:ascii="Times New Roman" w:hAnsi="Times New Roman" w:cs="Times New Roman"/>
          <w:sz w:val="24"/>
          <w:szCs w:val="24"/>
        </w:rPr>
        <w:t>n</w:t>
      </w:r>
      <w:r>
        <w:rPr>
          <w:rFonts w:ascii="Times New Roman" w:hAnsi="Times New Roman" w:cs="Times New Roman"/>
          <w:sz w:val="24"/>
          <w:szCs w:val="24"/>
        </w:rPr>
        <w:t xml:space="preserve">cho) do 59º B I </w:t>
      </w:r>
      <w:proofErr w:type="spellStart"/>
      <w:r>
        <w:rPr>
          <w:rFonts w:ascii="Times New Roman" w:hAnsi="Times New Roman" w:cs="Times New Roman"/>
          <w:sz w:val="24"/>
          <w:szCs w:val="24"/>
        </w:rPr>
        <w:t>Mtz</w:t>
      </w:r>
      <w:proofErr w:type="spellEnd"/>
      <w:r>
        <w:rPr>
          <w:rFonts w:ascii="Times New Roman" w:hAnsi="Times New Roman" w:cs="Times New Roman"/>
          <w:sz w:val="24"/>
          <w:szCs w:val="24"/>
        </w:rPr>
        <w:t xml:space="preserve">, situado a Av. Fernandes Lima, 1970, </w:t>
      </w:r>
      <w:proofErr w:type="spellStart"/>
      <w:r>
        <w:rPr>
          <w:rFonts w:ascii="Times New Roman" w:hAnsi="Times New Roman" w:cs="Times New Roman"/>
          <w:sz w:val="24"/>
          <w:szCs w:val="24"/>
        </w:rPr>
        <w:t>Pitanguinha</w:t>
      </w:r>
      <w:proofErr w:type="spellEnd"/>
      <w:r>
        <w:rPr>
          <w:rFonts w:ascii="Times New Roman" w:hAnsi="Times New Roman" w:cs="Times New Roman"/>
          <w:sz w:val="24"/>
          <w:szCs w:val="24"/>
        </w:rPr>
        <w:t xml:space="preserve">, CEP: 57.052-050, </w:t>
      </w:r>
      <w:proofErr w:type="spellStart"/>
      <w:r>
        <w:rPr>
          <w:rFonts w:ascii="Times New Roman" w:hAnsi="Times New Roman" w:cs="Times New Roman"/>
          <w:sz w:val="24"/>
          <w:szCs w:val="24"/>
        </w:rPr>
        <w:t>Maceió-AL</w:t>
      </w:r>
      <w:proofErr w:type="spellEnd"/>
      <w:r w:rsidR="00D244B9">
        <w:rPr>
          <w:rFonts w:ascii="Times New Roman" w:hAnsi="Times New Roman" w:cs="Times New Roman"/>
          <w:sz w:val="24"/>
          <w:szCs w:val="24"/>
        </w:rPr>
        <w:t xml:space="preserve">, de segunda a quinta feira, das </w:t>
      </w:r>
      <w:proofErr w:type="gramStart"/>
      <w:r w:rsidR="00D244B9">
        <w:rPr>
          <w:rFonts w:ascii="Times New Roman" w:hAnsi="Times New Roman" w:cs="Times New Roman"/>
          <w:sz w:val="24"/>
          <w:szCs w:val="24"/>
        </w:rPr>
        <w:t>07:00</w:t>
      </w:r>
      <w:proofErr w:type="gramEnd"/>
      <w:r w:rsidR="00D244B9">
        <w:rPr>
          <w:rFonts w:ascii="Times New Roman" w:hAnsi="Times New Roman" w:cs="Times New Roman"/>
          <w:sz w:val="24"/>
          <w:szCs w:val="24"/>
        </w:rPr>
        <w:t xml:space="preserve"> as 16:00 h e sexta-feira das 07:00 as 11:45 </w:t>
      </w:r>
      <w:r w:rsidR="001E465B">
        <w:rPr>
          <w:rFonts w:ascii="Times New Roman" w:hAnsi="Times New Roman" w:cs="Times New Roman"/>
          <w:sz w:val="24"/>
          <w:szCs w:val="24"/>
        </w:rPr>
        <w:t>h;</w:t>
      </w:r>
    </w:p>
    <w:p w:rsidR="00D244B9" w:rsidRDefault="00AF21DA"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sidRPr="00AF21DA">
        <w:rPr>
          <w:rFonts w:ascii="Times New Roman" w:hAnsi="Times New Roman" w:cs="Times New Roman"/>
          <w:sz w:val="24"/>
          <w:szCs w:val="24"/>
        </w:rPr>
        <w:t>Os gêneros alimentícios, que constituem o objeto a ser licitado, deverão ser fornec</w:t>
      </w:r>
      <w:r w:rsidRPr="00AF21DA">
        <w:rPr>
          <w:rFonts w:ascii="Times New Roman" w:hAnsi="Times New Roman" w:cs="Times New Roman"/>
          <w:sz w:val="24"/>
          <w:szCs w:val="24"/>
        </w:rPr>
        <w:t>i</w:t>
      </w:r>
      <w:r w:rsidRPr="00AF21DA">
        <w:rPr>
          <w:rFonts w:ascii="Times New Roman" w:hAnsi="Times New Roman" w:cs="Times New Roman"/>
          <w:sz w:val="24"/>
          <w:szCs w:val="24"/>
        </w:rPr>
        <w:t xml:space="preserve">dos de forma parcelada, de acordo com </w:t>
      </w:r>
      <w:r w:rsidR="001E465B">
        <w:rPr>
          <w:rFonts w:ascii="Times New Roman" w:hAnsi="Times New Roman" w:cs="Times New Roman"/>
          <w:sz w:val="24"/>
          <w:szCs w:val="24"/>
        </w:rPr>
        <w:t>a demanda desta Unidade Gestora;</w:t>
      </w:r>
    </w:p>
    <w:p w:rsidR="00AF21DA" w:rsidRDefault="001E465B"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sidRPr="001E465B">
        <w:rPr>
          <w:rFonts w:ascii="Times New Roman" w:hAnsi="Times New Roman" w:cs="Times New Roman"/>
          <w:sz w:val="24"/>
          <w:szCs w:val="24"/>
        </w:rPr>
        <w:t xml:space="preserve">Os gêneros alimentícios adquiridos deverão ser entregues no prazo máximo de 05 (cinco) dias úteis, a contar da data do pedido </w:t>
      </w:r>
      <w:r>
        <w:rPr>
          <w:rFonts w:ascii="Times New Roman" w:hAnsi="Times New Roman" w:cs="Times New Roman"/>
          <w:sz w:val="24"/>
          <w:szCs w:val="24"/>
        </w:rPr>
        <w:t>do Setor Requisitante</w:t>
      </w:r>
      <w:r w:rsidRPr="001E465B">
        <w:rPr>
          <w:rFonts w:ascii="Times New Roman" w:hAnsi="Times New Roman" w:cs="Times New Roman"/>
          <w:sz w:val="24"/>
          <w:szCs w:val="24"/>
        </w:rPr>
        <w:t>, a ser enviado por e-mail. Os produtos deverão estar em perfeitas condições, devidamente acond</w:t>
      </w:r>
      <w:r w:rsidRPr="001E465B">
        <w:rPr>
          <w:rFonts w:ascii="Times New Roman" w:hAnsi="Times New Roman" w:cs="Times New Roman"/>
          <w:sz w:val="24"/>
          <w:szCs w:val="24"/>
        </w:rPr>
        <w:t>i</w:t>
      </w:r>
      <w:r w:rsidRPr="001E465B">
        <w:rPr>
          <w:rFonts w:ascii="Times New Roman" w:hAnsi="Times New Roman" w:cs="Times New Roman"/>
          <w:sz w:val="24"/>
          <w:szCs w:val="24"/>
        </w:rPr>
        <w:t>cionados e identificados, e dentro do prazo de validade estabelecido pela Agência Nacional d</w:t>
      </w:r>
      <w:r>
        <w:rPr>
          <w:rFonts w:ascii="Times New Roman" w:hAnsi="Times New Roman" w:cs="Times New Roman"/>
          <w:sz w:val="24"/>
          <w:szCs w:val="24"/>
        </w:rPr>
        <w:t>e Vigilância Sanitária (ANVISA);</w:t>
      </w:r>
    </w:p>
    <w:p w:rsidR="001E465B" w:rsidRDefault="001E465B"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sidRPr="001E465B">
        <w:rPr>
          <w:rFonts w:ascii="Times New Roman" w:hAnsi="Times New Roman" w:cs="Times New Roman"/>
          <w:sz w:val="24"/>
          <w:szCs w:val="24"/>
        </w:rPr>
        <w:t>Somente admitir-se-á prorrogação de prazo para entrega do produto licitado quando verificada a ocorrência de uma das hipóteses previstas nos incisos do § 1º do art. 57 da Lei nº 8.666/1993, devendo ser adotado o procedimento previsto no § 2º do cit</w:t>
      </w:r>
      <w:r w:rsidRPr="001E465B">
        <w:rPr>
          <w:rFonts w:ascii="Times New Roman" w:hAnsi="Times New Roman" w:cs="Times New Roman"/>
          <w:sz w:val="24"/>
          <w:szCs w:val="24"/>
        </w:rPr>
        <w:t>a</w:t>
      </w:r>
      <w:r w:rsidRPr="001E465B">
        <w:rPr>
          <w:rFonts w:ascii="Times New Roman" w:hAnsi="Times New Roman" w:cs="Times New Roman"/>
          <w:sz w:val="24"/>
          <w:szCs w:val="24"/>
        </w:rPr>
        <w:t>do dispositivo legal, mediante solicitação expressa.</w:t>
      </w:r>
    </w:p>
    <w:p w:rsidR="001E465B" w:rsidRDefault="001E465B"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sidRPr="001E465B">
        <w:rPr>
          <w:rFonts w:ascii="Times New Roman" w:hAnsi="Times New Roman" w:cs="Times New Roman"/>
          <w:sz w:val="24"/>
          <w:szCs w:val="24"/>
        </w:rPr>
        <w:t>O recebimento definitivo ficará a cargo de cada Órgão Participante/Unidade Gestora e acontecerá em até 24 (vinte e quatro) horas após o recebimento provisório, med</w:t>
      </w:r>
      <w:r w:rsidRPr="001E465B">
        <w:rPr>
          <w:rFonts w:ascii="Times New Roman" w:hAnsi="Times New Roman" w:cs="Times New Roman"/>
          <w:sz w:val="24"/>
          <w:szCs w:val="24"/>
        </w:rPr>
        <w:t>i</w:t>
      </w:r>
      <w:r w:rsidRPr="001E465B">
        <w:rPr>
          <w:rFonts w:ascii="Times New Roman" w:hAnsi="Times New Roman" w:cs="Times New Roman"/>
          <w:sz w:val="24"/>
          <w:szCs w:val="24"/>
        </w:rPr>
        <w:t>ante termo circunstanciado, onde serão verificados: a conformidade com as especif</w:t>
      </w:r>
      <w:r w:rsidRPr="001E465B">
        <w:rPr>
          <w:rFonts w:ascii="Times New Roman" w:hAnsi="Times New Roman" w:cs="Times New Roman"/>
          <w:sz w:val="24"/>
          <w:szCs w:val="24"/>
        </w:rPr>
        <w:t>i</w:t>
      </w:r>
      <w:r w:rsidRPr="001E465B">
        <w:rPr>
          <w:rFonts w:ascii="Times New Roman" w:hAnsi="Times New Roman" w:cs="Times New Roman"/>
          <w:sz w:val="24"/>
          <w:szCs w:val="24"/>
        </w:rPr>
        <w:t>cações, a não apresentação de avarias ou adulteração, obrigando-se o adjudicatário a repor o gênero danificado, fora da norma legal, que porventura for detectado, com base na Lei nº 8.666/1993 e no Código de Defesa do Consumidor, em tudo o que couber.</w:t>
      </w:r>
    </w:p>
    <w:p w:rsidR="00A67CB0" w:rsidRDefault="003E0E52" w:rsidP="00DA4A5C">
      <w:pPr>
        <w:pStyle w:val="PargrafodaLista"/>
        <w:numPr>
          <w:ilvl w:val="1"/>
          <w:numId w:val="1"/>
        </w:numPr>
        <w:spacing w:after="120"/>
        <w:jc w:val="both"/>
        <w:rPr>
          <w:rFonts w:ascii="Times New Roman" w:hAnsi="Times New Roman" w:cs="Times New Roman"/>
          <w:sz w:val="24"/>
          <w:szCs w:val="24"/>
        </w:rPr>
      </w:pPr>
      <w:r w:rsidRPr="003E0E52">
        <w:rPr>
          <w:rFonts w:ascii="Times New Roman" w:hAnsi="Times New Roman" w:cs="Times New Roman"/>
          <w:sz w:val="24"/>
          <w:szCs w:val="24"/>
        </w:rPr>
        <w:t>Na hipótese de a verificação a que se refere o subitem anterior não ser procedida dentro do prazo fixado, reputar-se-á como realizada, consumando-se o recebimento definitivo no dia do esgotamento do prazo.</w:t>
      </w:r>
    </w:p>
    <w:p w:rsidR="003E0E52" w:rsidRPr="003E0E52" w:rsidRDefault="003E0E52" w:rsidP="00DA4A5C">
      <w:pPr>
        <w:spacing w:after="120"/>
        <w:jc w:val="both"/>
        <w:rPr>
          <w:rFonts w:ascii="Times New Roman" w:hAnsi="Times New Roman" w:cs="Times New Roman"/>
          <w:sz w:val="24"/>
          <w:szCs w:val="24"/>
        </w:rPr>
      </w:pPr>
    </w:p>
    <w:p w:rsidR="00A51EA5" w:rsidRDefault="00A51EA5" w:rsidP="00A51EA5">
      <w:pPr>
        <w:pStyle w:val="PargrafodaLista"/>
        <w:spacing w:after="120"/>
        <w:ind w:left="360"/>
        <w:contextualSpacing w:val="0"/>
        <w:jc w:val="both"/>
        <w:rPr>
          <w:rFonts w:ascii="Times New Roman" w:hAnsi="Times New Roman" w:cs="Times New Roman"/>
          <w:b/>
          <w:sz w:val="24"/>
          <w:szCs w:val="24"/>
        </w:rPr>
      </w:pPr>
    </w:p>
    <w:p w:rsidR="00A51EA5" w:rsidRDefault="00A51EA5" w:rsidP="00A51EA5">
      <w:pPr>
        <w:pStyle w:val="PargrafodaLista"/>
        <w:spacing w:after="120"/>
        <w:ind w:left="360"/>
        <w:contextualSpacing w:val="0"/>
        <w:jc w:val="both"/>
        <w:rPr>
          <w:rFonts w:ascii="Times New Roman" w:hAnsi="Times New Roman" w:cs="Times New Roman"/>
          <w:b/>
          <w:sz w:val="24"/>
          <w:szCs w:val="24"/>
        </w:rPr>
      </w:pPr>
    </w:p>
    <w:p w:rsidR="00B4606A" w:rsidRPr="00666832" w:rsidRDefault="00DC2A86" w:rsidP="00DA4A5C">
      <w:pPr>
        <w:pStyle w:val="PargrafodaLista"/>
        <w:numPr>
          <w:ilvl w:val="0"/>
          <w:numId w:val="1"/>
        </w:numPr>
        <w:spacing w:after="120"/>
        <w:contextualSpacing w:val="0"/>
        <w:jc w:val="both"/>
        <w:rPr>
          <w:rFonts w:ascii="Times New Roman" w:hAnsi="Times New Roman" w:cs="Times New Roman"/>
          <w:b/>
          <w:sz w:val="24"/>
          <w:szCs w:val="24"/>
        </w:rPr>
      </w:pPr>
      <w:r>
        <w:rPr>
          <w:rFonts w:ascii="Times New Roman" w:hAnsi="Times New Roman" w:cs="Times New Roman"/>
          <w:b/>
          <w:sz w:val="24"/>
          <w:szCs w:val="24"/>
        </w:rPr>
        <w:t>PAGAMENTO</w:t>
      </w:r>
    </w:p>
    <w:p w:rsidR="003E53C0" w:rsidRDefault="003E53C0"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sidRPr="003E53C0">
        <w:rPr>
          <w:rFonts w:ascii="Times New Roman" w:hAnsi="Times New Roman" w:cs="Times New Roman"/>
          <w:sz w:val="24"/>
          <w:szCs w:val="24"/>
        </w:rPr>
        <w:t xml:space="preserve">O pagamento será realizado </w:t>
      </w:r>
      <w:r>
        <w:rPr>
          <w:rFonts w:ascii="Times New Roman" w:hAnsi="Times New Roman" w:cs="Times New Roman"/>
          <w:sz w:val="24"/>
          <w:szCs w:val="24"/>
        </w:rPr>
        <w:t>em até</w:t>
      </w:r>
      <w:r w:rsidRPr="003E53C0">
        <w:rPr>
          <w:rFonts w:ascii="Times New Roman" w:hAnsi="Times New Roman" w:cs="Times New Roman"/>
          <w:sz w:val="24"/>
          <w:szCs w:val="24"/>
        </w:rPr>
        <w:t xml:space="preserve"> 30 (trinta) dias após a última entrega do mês, mediante apresentação da nota fiscal correspondente ao fornecimento efetuado em determinado período, por meio de Ordem Bancária (OB) para crédito em banco, agência e conta corrente, indicados pelo contratado, mediante apresentação de d</w:t>
      </w:r>
      <w:r w:rsidRPr="003E53C0">
        <w:rPr>
          <w:rFonts w:ascii="Times New Roman" w:hAnsi="Times New Roman" w:cs="Times New Roman"/>
          <w:sz w:val="24"/>
          <w:szCs w:val="24"/>
        </w:rPr>
        <w:t>o</w:t>
      </w:r>
      <w:r w:rsidRPr="003E53C0">
        <w:rPr>
          <w:rFonts w:ascii="Times New Roman" w:hAnsi="Times New Roman" w:cs="Times New Roman"/>
          <w:sz w:val="24"/>
          <w:szCs w:val="24"/>
        </w:rPr>
        <w:t>cumento fiscal correspondente ao fornecimento efetuado.</w:t>
      </w:r>
    </w:p>
    <w:p w:rsidR="00BA691F" w:rsidRPr="003E53C0" w:rsidRDefault="007D32C1" w:rsidP="00DA4A5C">
      <w:pPr>
        <w:pStyle w:val="PargrafodaLista"/>
        <w:numPr>
          <w:ilvl w:val="2"/>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Os pagamentos decorrentes de despesas cujos valores não ultrapassem o lim</w:t>
      </w:r>
      <w:r>
        <w:rPr>
          <w:rFonts w:ascii="Times New Roman" w:hAnsi="Times New Roman" w:cs="Times New Roman"/>
          <w:sz w:val="24"/>
          <w:szCs w:val="24"/>
        </w:rPr>
        <w:t>i</w:t>
      </w:r>
      <w:r>
        <w:rPr>
          <w:rFonts w:ascii="Times New Roman" w:hAnsi="Times New Roman" w:cs="Times New Roman"/>
          <w:sz w:val="24"/>
          <w:szCs w:val="24"/>
        </w:rPr>
        <w:t xml:space="preserve">te de que trata o inciso II do Art. 24 da lei 8.666, de 1993, deverão ser efetuados no prazo de até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(cinco) dias úteis, contados da data da apresentação da Nota Fiscal, nos ter</w:t>
      </w:r>
      <w:r w:rsidR="00350C43">
        <w:rPr>
          <w:rFonts w:ascii="Times New Roman" w:hAnsi="Times New Roman" w:cs="Times New Roman"/>
          <w:sz w:val="24"/>
          <w:szCs w:val="24"/>
        </w:rPr>
        <w:t>m</w:t>
      </w:r>
      <w:r>
        <w:rPr>
          <w:rFonts w:ascii="Times New Roman" w:hAnsi="Times New Roman" w:cs="Times New Roman"/>
          <w:sz w:val="24"/>
          <w:szCs w:val="24"/>
        </w:rPr>
        <w:t xml:space="preserve">os do Art. 5º, § 3º, da lei nº 8.666, de 1993. </w:t>
      </w:r>
      <w:r w:rsidR="00BA691F">
        <w:rPr>
          <w:rFonts w:ascii="Times New Roman" w:hAnsi="Times New Roman" w:cs="Times New Roman"/>
          <w:sz w:val="24"/>
          <w:szCs w:val="24"/>
        </w:rPr>
        <w:t xml:space="preserve">  </w:t>
      </w:r>
    </w:p>
    <w:p w:rsidR="003E53C0" w:rsidRPr="003E53C0" w:rsidRDefault="003E53C0"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sidRPr="003E53C0">
        <w:rPr>
          <w:rFonts w:ascii="Times New Roman" w:hAnsi="Times New Roman" w:cs="Times New Roman"/>
          <w:sz w:val="24"/>
          <w:szCs w:val="24"/>
        </w:rPr>
        <w:t>O pagamento somente será autorizado depois de efetuado o “atesto” pelo servidor competente, representante do órgão participante/Unidade Gestora, na nota fiscal apresentada.</w:t>
      </w:r>
    </w:p>
    <w:p w:rsidR="003E53C0" w:rsidRPr="003D5443" w:rsidRDefault="003E53C0"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sidRPr="003D5443">
        <w:rPr>
          <w:rFonts w:ascii="Times New Roman" w:hAnsi="Times New Roman" w:cs="Times New Roman"/>
          <w:sz w:val="24"/>
          <w:szCs w:val="24"/>
        </w:rPr>
        <w:t>Havendo erro na apresentação da nota fiscal ou dos documentos pertinentes à co</w:t>
      </w:r>
      <w:r w:rsidRPr="003D5443">
        <w:rPr>
          <w:rFonts w:ascii="Times New Roman" w:hAnsi="Times New Roman" w:cs="Times New Roman"/>
          <w:sz w:val="24"/>
          <w:szCs w:val="24"/>
        </w:rPr>
        <w:t>n</w:t>
      </w:r>
      <w:r w:rsidRPr="003D5443">
        <w:rPr>
          <w:rFonts w:ascii="Times New Roman" w:hAnsi="Times New Roman" w:cs="Times New Roman"/>
          <w:sz w:val="24"/>
          <w:szCs w:val="24"/>
        </w:rPr>
        <w:t>tratação,</w:t>
      </w:r>
      <w:r w:rsidR="003D5443">
        <w:rPr>
          <w:rFonts w:ascii="Times New Roman" w:hAnsi="Times New Roman" w:cs="Times New Roman"/>
          <w:sz w:val="24"/>
          <w:szCs w:val="24"/>
        </w:rPr>
        <w:t xml:space="preserve"> </w:t>
      </w:r>
      <w:r w:rsidRPr="003D5443">
        <w:rPr>
          <w:rFonts w:ascii="Times New Roman" w:hAnsi="Times New Roman" w:cs="Times New Roman"/>
          <w:sz w:val="24"/>
          <w:szCs w:val="24"/>
        </w:rPr>
        <w:t>ou, ainda,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p>
    <w:p w:rsidR="003E53C0" w:rsidRDefault="003E53C0"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sidRPr="003E53C0">
        <w:rPr>
          <w:rFonts w:ascii="Times New Roman" w:hAnsi="Times New Roman" w:cs="Times New Roman"/>
          <w:sz w:val="24"/>
          <w:szCs w:val="24"/>
        </w:rPr>
        <w:t>Na hipótese de pagamento por meio de organizações fornecedoras, os custos oper</w:t>
      </w:r>
      <w:r w:rsidRPr="003E53C0">
        <w:rPr>
          <w:rFonts w:ascii="Times New Roman" w:hAnsi="Times New Roman" w:cs="Times New Roman"/>
          <w:sz w:val="24"/>
          <w:szCs w:val="24"/>
        </w:rPr>
        <w:t>a</w:t>
      </w:r>
      <w:r w:rsidRPr="003E53C0">
        <w:rPr>
          <w:rFonts w:ascii="Times New Roman" w:hAnsi="Times New Roman" w:cs="Times New Roman"/>
          <w:sz w:val="24"/>
          <w:szCs w:val="24"/>
        </w:rPr>
        <w:t>cionais de transporte, armazenamento, beneficiamento ou processamento poderão ser deduzidos do valor a ser pago aos beneficiários fornecedores, desde que previ</w:t>
      </w:r>
      <w:r w:rsidRPr="003E53C0">
        <w:rPr>
          <w:rFonts w:ascii="Times New Roman" w:hAnsi="Times New Roman" w:cs="Times New Roman"/>
          <w:sz w:val="24"/>
          <w:szCs w:val="24"/>
        </w:rPr>
        <w:t>a</w:t>
      </w:r>
      <w:r w:rsidRPr="003E53C0">
        <w:rPr>
          <w:rFonts w:ascii="Times New Roman" w:hAnsi="Times New Roman" w:cs="Times New Roman"/>
          <w:sz w:val="24"/>
          <w:szCs w:val="24"/>
        </w:rPr>
        <w:t>mente acordados com estes beneficiários. (art. 13, Decreto nº 7.775/2012).</w:t>
      </w:r>
    </w:p>
    <w:p w:rsidR="00563682" w:rsidRPr="006613A3" w:rsidRDefault="00D23008"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sidRPr="006613A3">
        <w:rPr>
          <w:rFonts w:ascii="Times New Roman" w:hAnsi="Times New Roman" w:cs="Times New Roman"/>
          <w:sz w:val="24"/>
          <w:szCs w:val="24"/>
        </w:rPr>
        <w:t>Sempre que possível, o pagamento será realizado diretamente aos beneficiários fo</w:t>
      </w:r>
      <w:r w:rsidRPr="006613A3">
        <w:rPr>
          <w:rFonts w:ascii="Times New Roman" w:hAnsi="Times New Roman" w:cs="Times New Roman"/>
          <w:sz w:val="24"/>
          <w:szCs w:val="24"/>
        </w:rPr>
        <w:t>r</w:t>
      </w:r>
      <w:r w:rsidRPr="006613A3">
        <w:rPr>
          <w:rFonts w:ascii="Times New Roman" w:hAnsi="Times New Roman" w:cs="Times New Roman"/>
          <w:sz w:val="24"/>
          <w:szCs w:val="24"/>
        </w:rPr>
        <w:t xml:space="preserve">necedores que possuam o cartão de pagamento do PAA (artigo 6º, caput e parágrafo único, da Resolução nº 50/2012 – GGPAA).   </w:t>
      </w:r>
    </w:p>
    <w:p w:rsidR="00C13D36" w:rsidRPr="00666832" w:rsidRDefault="00C13D36" w:rsidP="00DA4A5C">
      <w:pPr>
        <w:pStyle w:val="PargrafodaLista"/>
        <w:spacing w:after="120" w:line="240" w:lineRule="auto"/>
        <w:ind w:left="788"/>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195B93" w:rsidRDefault="00195B93" w:rsidP="00195B93">
      <w:pPr>
        <w:spacing w:after="120"/>
        <w:jc w:val="both"/>
        <w:rPr>
          <w:rFonts w:ascii="Times New Roman" w:hAnsi="Times New Roman" w:cs="Times New Roman"/>
          <w:sz w:val="24"/>
          <w:szCs w:val="24"/>
        </w:rPr>
      </w:pPr>
    </w:p>
    <w:p w:rsidR="004C5EF3" w:rsidRPr="00195B93" w:rsidRDefault="00A84D4B" w:rsidP="00195B93">
      <w:pPr>
        <w:pStyle w:val="PargrafodaLista"/>
        <w:numPr>
          <w:ilvl w:val="0"/>
          <w:numId w:val="1"/>
        </w:numPr>
        <w:spacing w:after="120"/>
        <w:jc w:val="both"/>
        <w:rPr>
          <w:rFonts w:ascii="Times New Roman" w:hAnsi="Times New Roman" w:cs="Times New Roman"/>
          <w:sz w:val="24"/>
          <w:szCs w:val="24"/>
        </w:rPr>
      </w:pPr>
      <w:r w:rsidRPr="00195B93">
        <w:rPr>
          <w:rFonts w:ascii="Times New Roman" w:hAnsi="Times New Roman" w:cs="Times New Roman"/>
          <w:b/>
          <w:sz w:val="24"/>
          <w:szCs w:val="24"/>
        </w:rPr>
        <w:t>DISPOSIÇÕES GERAIS</w:t>
      </w:r>
    </w:p>
    <w:p w:rsidR="00167BEE" w:rsidRPr="00ED0194" w:rsidRDefault="00167BEE" w:rsidP="00DA4A5C">
      <w:pPr>
        <w:pStyle w:val="PargrafodaLista"/>
        <w:numPr>
          <w:ilvl w:val="1"/>
          <w:numId w:val="1"/>
        </w:numPr>
        <w:spacing w:after="120" w:line="240" w:lineRule="auto"/>
        <w:contextualSpacing w:val="0"/>
        <w:jc w:val="both"/>
        <w:rPr>
          <w:rFonts w:ascii="Times New Roman" w:hAnsi="Times New Roman" w:cs="Times New Roman"/>
          <w:sz w:val="24"/>
          <w:szCs w:val="24"/>
        </w:rPr>
      </w:pPr>
      <w:r w:rsidRPr="00ED0194">
        <w:rPr>
          <w:rFonts w:ascii="Times New Roman" w:hAnsi="Times New Roman" w:cs="Times New Roman"/>
          <w:sz w:val="24"/>
          <w:szCs w:val="24"/>
        </w:rPr>
        <w:t>A presente Chamada Pública poderá ser obtida na Se</w:t>
      </w:r>
      <w:r w:rsidR="00ED0194" w:rsidRPr="00ED0194">
        <w:rPr>
          <w:rFonts w:ascii="Times New Roman" w:hAnsi="Times New Roman" w:cs="Times New Roman"/>
          <w:sz w:val="24"/>
          <w:szCs w:val="24"/>
        </w:rPr>
        <w:t xml:space="preserve">ção de Aquisição, Licitação e Contratos (SALC) do 59º B I </w:t>
      </w:r>
      <w:proofErr w:type="spellStart"/>
      <w:r w:rsidR="00ED0194" w:rsidRPr="00ED0194">
        <w:rPr>
          <w:rFonts w:ascii="Times New Roman" w:hAnsi="Times New Roman" w:cs="Times New Roman"/>
          <w:sz w:val="24"/>
          <w:szCs w:val="24"/>
        </w:rPr>
        <w:t>Mtz</w:t>
      </w:r>
      <w:proofErr w:type="spellEnd"/>
      <w:r w:rsidR="00ED0194" w:rsidRPr="00ED0194">
        <w:rPr>
          <w:rFonts w:ascii="Times New Roman" w:hAnsi="Times New Roman" w:cs="Times New Roman"/>
          <w:sz w:val="24"/>
          <w:szCs w:val="24"/>
        </w:rPr>
        <w:t>,</w:t>
      </w:r>
      <w:r w:rsidR="00ED0194">
        <w:rPr>
          <w:rFonts w:ascii="Times New Roman" w:hAnsi="Times New Roman" w:cs="Times New Roman"/>
          <w:sz w:val="24"/>
          <w:szCs w:val="24"/>
        </w:rPr>
        <w:t xml:space="preserve"> </w:t>
      </w:r>
      <w:r w:rsidRPr="00ED0194">
        <w:rPr>
          <w:rFonts w:ascii="Times New Roman" w:hAnsi="Times New Roman" w:cs="Times New Roman"/>
          <w:sz w:val="24"/>
          <w:szCs w:val="24"/>
        </w:rPr>
        <w:t>no horário de</w:t>
      </w:r>
      <w:r w:rsidR="00ED0194">
        <w:rPr>
          <w:rFonts w:ascii="Times New Roman" w:hAnsi="Times New Roman" w:cs="Times New Roman"/>
          <w:sz w:val="24"/>
          <w:szCs w:val="24"/>
        </w:rPr>
        <w:t xml:space="preserve"> segunda</w:t>
      </w:r>
      <w:r w:rsidR="00854B65">
        <w:rPr>
          <w:rFonts w:ascii="Times New Roman" w:hAnsi="Times New Roman" w:cs="Times New Roman"/>
          <w:sz w:val="24"/>
          <w:szCs w:val="24"/>
        </w:rPr>
        <w:t xml:space="preserve">-feira a quinta-feira, das </w:t>
      </w:r>
      <w:proofErr w:type="gramStart"/>
      <w:r w:rsidR="00854B65">
        <w:rPr>
          <w:rFonts w:ascii="Times New Roman" w:hAnsi="Times New Roman" w:cs="Times New Roman"/>
          <w:sz w:val="24"/>
          <w:szCs w:val="24"/>
        </w:rPr>
        <w:t>09:00</w:t>
      </w:r>
      <w:proofErr w:type="gramEnd"/>
      <w:r w:rsidR="00854B65">
        <w:rPr>
          <w:rFonts w:ascii="Times New Roman" w:hAnsi="Times New Roman" w:cs="Times New Roman"/>
          <w:sz w:val="24"/>
          <w:szCs w:val="24"/>
        </w:rPr>
        <w:t xml:space="preserve"> as 11:45 e das 13:00 as 16:00</w:t>
      </w:r>
      <w:r w:rsidRPr="00ED0194">
        <w:rPr>
          <w:rFonts w:ascii="Times New Roman" w:hAnsi="Times New Roman" w:cs="Times New Roman"/>
          <w:sz w:val="24"/>
          <w:szCs w:val="24"/>
        </w:rPr>
        <w:t>,</w:t>
      </w:r>
      <w:r w:rsidR="00854B65">
        <w:rPr>
          <w:rFonts w:ascii="Times New Roman" w:hAnsi="Times New Roman" w:cs="Times New Roman"/>
          <w:sz w:val="24"/>
          <w:szCs w:val="24"/>
        </w:rPr>
        <w:t xml:space="preserve"> sexta-feira, das 08:30 às 11:45h</w:t>
      </w:r>
      <w:r w:rsidRPr="00ED0194">
        <w:rPr>
          <w:rFonts w:ascii="Times New Roman" w:hAnsi="Times New Roman" w:cs="Times New Roman"/>
          <w:sz w:val="24"/>
          <w:szCs w:val="24"/>
        </w:rPr>
        <w:t xml:space="preserve">, ou através do </w:t>
      </w:r>
      <w:r w:rsidR="00854B65">
        <w:rPr>
          <w:rFonts w:ascii="Times New Roman" w:hAnsi="Times New Roman" w:cs="Times New Roman"/>
          <w:sz w:val="24"/>
          <w:szCs w:val="24"/>
        </w:rPr>
        <w:t xml:space="preserve">e-mail </w:t>
      </w:r>
      <w:hyperlink r:id="rId10" w:history="1">
        <w:r w:rsidR="00854B65" w:rsidRPr="00447660">
          <w:rPr>
            <w:rStyle w:val="Hyperlink"/>
            <w:rFonts w:ascii="Times New Roman" w:hAnsi="Times New Roman" w:cs="Times New Roman"/>
            <w:sz w:val="24"/>
            <w:szCs w:val="24"/>
          </w:rPr>
          <w:t>salc59@hotmail.com</w:t>
        </w:r>
      </w:hyperlink>
      <w:r w:rsidR="00854B65">
        <w:rPr>
          <w:rFonts w:ascii="Times New Roman" w:hAnsi="Times New Roman" w:cs="Times New Roman"/>
          <w:sz w:val="24"/>
          <w:szCs w:val="24"/>
        </w:rPr>
        <w:t xml:space="preserve"> ou site </w:t>
      </w:r>
      <w:hyperlink r:id="rId11" w:history="1">
        <w:r w:rsidR="002F372D" w:rsidRPr="00447660">
          <w:rPr>
            <w:rStyle w:val="Hyperlink"/>
            <w:rFonts w:ascii="Times New Roman" w:hAnsi="Times New Roman" w:cs="Times New Roman"/>
            <w:sz w:val="24"/>
            <w:szCs w:val="24"/>
          </w:rPr>
          <w:t>http://www.59bimtz.eb.mil.br/index.php/avisos-de-licitacoes</w:t>
        </w:r>
      </w:hyperlink>
      <w:r w:rsidR="002F372D">
        <w:rPr>
          <w:rFonts w:ascii="Times New Roman" w:hAnsi="Times New Roman" w:cs="Times New Roman"/>
          <w:sz w:val="24"/>
          <w:szCs w:val="24"/>
        </w:rPr>
        <w:t xml:space="preserve">. </w:t>
      </w:r>
    </w:p>
    <w:p w:rsidR="00167BEE" w:rsidRPr="00167BEE" w:rsidRDefault="00167BEE" w:rsidP="00DA4A5C">
      <w:pPr>
        <w:pStyle w:val="PargrafodaLista"/>
        <w:numPr>
          <w:ilvl w:val="1"/>
          <w:numId w:val="1"/>
        </w:numPr>
        <w:spacing w:after="120" w:line="240" w:lineRule="auto"/>
        <w:contextualSpacing w:val="0"/>
        <w:jc w:val="both"/>
        <w:rPr>
          <w:rFonts w:ascii="Times New Roman" w:hAnsi="Times New Roman" w:cs="Times New Roman"/>
          <w:sz w:val="24"/>
          <w:szCs w:val="24"/>
        </w:rPr>
      </w:pPr>
      <w:r w:rsidRPr="00167BEE">
        <w:rPr>
          <w:rFonts w:ascii="Times New Roman" w:hAnsi="Times New Roman" w:cs="Times New Roman"/>
          <w:sz w:val="24"/>
          <w:szCs w:val="24"/>
        </w:rPr>
        <w:t>Os produtos alimentícios deverão atender ao disposto na legislação de alimentos, e</w:t>
      </w:r>
      <w:r w:rsidRPr="00167BEE">
        <w:rPr>
          <w:rFonts w:ascii="Times New Roman" w:hAnsi="Times New Roman" w:cs="Times New Roman"/>
          <w:sz w:val="24"/>
          <w:szCs w:val="24"/>
        </w:rPr>
        <w:t>s</w:t>
      </w:r>
      <w:r w:rsidRPr="00167BEE">
        <w:rPr>
          <w:rFonts w:ascii="Times New Roman" w:hAnsi="Times New Roman" w:cs="Times New Roman"/>
          <w:sz w:val="24"/>
          <w:szCs w:val="24"/>
        </w:rPr>
        <w:t>tabelecida pela Agência Nacional de Vigilância Sanitária/ Ministério da Saúde e p</w:t>
      </w:r>
      <w:r w:rsidRPr="00167BEE">
        <w:rPr>
          <w:rFonts w:ascii="Times New Roman" w:hAnsi="Times New Roman" w:cs="Times New Roman"/>
          <w:sz w:val="24"/>
          <w:szCs w:val="24"/>
        </w:rPr>
        <w:t>e</w:t>
      </w:r>
      <w:r w:rsidRPr="00167BEE">
        <w:rPr>
          <w:rFonts w:ascii="Times New Roman" w:hAnsi="Times New Roman" w:cs="Times New Roman"/>
          <w:sz w:val="24"/>
          <w:szCs w:val="24"/>
        </w:rPr>
        <w:t>lo Ministério da Agricultura, Pecuária e Abastecimento.</w:t>
      </w:r>
    </w:p>
    <w:p w:rsidR="00167BEE" w:rsidRDefault="00167BEE" w:rsidP="00DA4A5C">
      <w:pPr>
        <w:pStyle w:val="PargrafodaLista"/>
        <w:numPr>
          <w:ilvl w:val="1"/>
          <w:numId w:val="1"/>
        </w:numPr>
        <w:spacing w:after="120" w:line="240" w:lineRule="auto"/>
        <w:contextualSpacing w:val="0"/>
        <w:jc w:val="both"/>
        <w:rPr>
          <w:rFonts w:ascii="Times New Roman" w:hAnsi="Times New Roman" w:cs="Times New Roman"/>
          <w:sz w:val="24"/>
          <w:szCs w:val="24"/>
        </w:rPr>
      </w:pPr>
      <w:r w:rsidRPr="00167BEE">
        <w:rPr>
          <w:rFonts w:ascii="Times New Roman" w:hAnsi="Times New Roman" w:cs="Times New Roman"/>
          <w:sz w:val="24"/>
          <w:szCs w:val="24"/>
        </w:rPr>
        <w:t>O limite individual de venda do Agricultor Familiar deverá respeitar o valor máx</w:t>
      </w:r>
      <w:r w:rsidRPr="00167BEE">
        <w:rPr>
          <w:rFonts w:ascii="Times New Roman" w:hAnsi="Times New Roman" w:cs="Times New Roman"/>
          <w:sz w:val="24"/>
          <w:szCs w:val="24"/>
        </w:rPr>
        <w:t>i</w:t>
      </w:r>
      <w:r w:rsidRPr="00167BEE">
        <w:rPr>
          <w:rFonts w:ascii="Times New Roman" w:hAnsi="Times New Roman" w:cs="Times New Roman"/>
          <w:sz w:val="24"/>
          <w:szCs w:val="24"/>
        </w:rPr>
        <w:t>mo de R$ 20.000,00 (vinte mil reais), por Declaração de Aptidão ao Pronaf - DAP por ano civil, por órgão comprador.</w:t>
      </w:r>
    </w:p>
    <w:p w:rsidR="00AD0028" w:rsidRPr="006613A3" w:rsidRDefault="00CA5C1B" w:rsidP="00DA4A5C">
      <w:pPr>
        <w:pStyle w:val="PargrafodaLista"/>
        <w:numPr>
          <w:ilvl w:val="1"/>
          <w:numId w:val="1"/>
        </w:numPr>
        <w:spacing w:after="120" w:line="240" w:lineRule="auto"/>
        <w:contextualSpacing w:val="0"/>
        <w:jc w:val="both"/>
        <w:rPr>
          <w:rFonts w:ascii="Times New Roman" w:hAnsi="Times New Roman" w:cs="Times New Roman"/>
          <w:sz w:val="24"/>
          <w:szCs w:val="24"/>
        </w:rPr>
      </w:pPr>
      <w:r w:rsidRPr="006613A3">
        <w:rPr>
          <w:rFonts w:ascii="Times New Roman" w:hAnsi="Times New Roman" w:cs="Times New Roman"/>
          <w:sz w:val="24"/>
          <w:szCs w:val="24"/>
        </w:rPr>
        <w:lastRenderedPageBreak/>
        <w:t xml:space="preserve"> </w:t>
      </w:r>
      <w:r w:rsidR="006E4BB3" w:rsidRPr="006E4BB3">
        <w:rPr>
          <w:rFonts w:ascii="Times New Roman" w:hAnsi="Times New Roman" w:cs="Times New Roman"/>
          <w:sz w:val="24"/>
          <w:szCs w:val="24"/>
        </w:rPr>
        <w:t>O limite de venda por organização fornecedora deverá respeitar o valor máximo de</w:t>
      </w:r>
      <w:r w:rsidR="006E4BB3" w:rsidRPr="00E97E26">
        <w:t xml:space="preserve"> </w:t>
      </w:r>
      <w:r w:rsidRPr="006613A3">
        <w:rPr>
          <w:rFonts w:ascii="Times New Roman" w:hAnsi="Times New Roman" w:cs="Times New Roman"/>
          <w:sz w:val="24"/>
          <w:szCs w:val="24"/>
        </w:rPr>
        <w:t>R$ 6.000.000,00 (seis milhões de reais), por órgão comprador, na modalidade Co</w:t>
      </w:r>
      <w:r w:rsidRPr="006613A3">
        <w:rPr>
          <w:rFonts w:ascii="Times New Roman" w:hAnsi="Times New Roman" w:cs="Times New Roman"/>
          <w:sz w:val="24"/>
          <w:szCs w:val="24"/>
        </w:rPr>
        <w:t>m</w:t>
      </w:r>
      <w:r w:rsidR="00D80447">
        <w:rPr>
          <w:rFonts w:ascii="Times New Roman" w:hAnsi="Times New Roman" w:cs="Times New Roman"/>
          <w:sz w:val="24"/>
          <w:szCs w:val="24"/>
        </w:rPr>
        <w:t>pra Institucional.</w:t>
      </w:r>
      <w:r w:rsidRPr="006613A3">
        <w:rPr>
          <w:rFonts w:ascii="Times New Roman" w:hAnsi="Times New Roman" w:cs="Times New Roman"/>
          <w:sz w:val="24"/>
          <w:szCs w:val="24"/>
        </w:rPr>
        <w:t xml:space="preserve"> </w:t>
      </w:r>
    </w:p>
    <w:p w:rsidR="00183EE1" w:rsidRDefault="00E4300A" w:rsidP="00DA4A5C">
      <w:pPr>
        <w:pStyle w:val="PargrafodaLista"/>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Art. 4º Serão beneficiários fornecedores da modalidade Compra </w:t>
      </w:r>
      <w:proofErr w:type="gramStart"/>
      <w:r>
        <w:rPr>
          <w:rFonts w:ascii="Times New Roman" w:hAnsi="Times New Roman" w:cs="Times New Roman"/>
          <w:sz w:val="24"/>
          <w:szCs w:val="24"/>
        </w:rPr>
        <w:t>Institucional os agricultores familiares, assentados da reforma agrária, silvicultores,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aquicultores</w:t>
      </w:r>
      <w:proofErr w:type="spellEnd"/>
      <w:r>
        <w:rPr>
          <w:rFonts w:ascii="Times New Roman" w:hAnsi="Times New Roman" w:cs="Times New Roman"/>
          <w:sz w:val="24"/>
          <w:szCs w:val="24"/>
        </w:rPr>
        <w:t>, extrativistas, pescadores artesanais, comunidade indígenas e integrantes de comun</w:t>
      </w:r>
      <w:r>
        <w:rPr>
          <w:rFonts w:ascii="Times New Roman" w:hAnsi="Times New Roman" w:cs="Times New Roman"/>
          <w:sz w:val="24"/>
          <w:szCs w:val="24"/>
        </w:rPr>
        <w:t>i</w:t>
      </w:r>
      <w:r>
        <w:rPr>
          <w:rFonts w:ascii="Times New Roman" w:hAnsi="Times New Roman" w:cs="Times New Roman"/>
          <w:sz w:val="24"/>
          <w:szCs w:val="24"/>
        </w:rPr>
        <w:t>dades remanescentes de quilombos rurais e de demais povos e comunidades</w:t>
      </w:r>
      <w:r w:rsidR="00183EE1">
        <w:rPr>
          <w:rFonts w:ascii="Times New Roman" w:hAnsi="Times New Roman" w:cs="Times New Roman"/>
          <w:sz w:val="24"/>
          <w:szCs w:val="24"/>
        </w:rPr>
        <w:t xml:space="preserve"> tradic</w:t>
      </w:r>
      <w:r w:rsidR="00183EE1">
        <w:rPr>
          <w:rFonts w:ascii="Times New Roman" w:hAnsi="Times New Roman" w:cs="Times New Roman"/>
          <w:sz w:val="24"/>
          <w:szCs w:val="24"/>
        </w:rPr>
        <w:t>i</w:t>
      </w:r>
      <w:r w:rsidR="00183EE1">
        <w:rPr>
          <w:rFonts w:ascii="Times New Roman" w:hAnsi="Times New Roman" w:cs="Times New Roman"/>
          <w:sz w:val="24"/>
          <w:szCs w:val="24"/>
        </w:rPr>
        <w:t>onais, que atendam aos requisitos previstos no art. 3º da Lei nº 11.326, de 24 de j</w:t>
      </w:r>
      <w:r w:rsidR="00183EE1">
        <w:rPr>
          <w:rFonts w:ascii="Times New Roman" w:hAnsi="Times New Roman" w:cs="Times New Roman"/>
          <w:sz w:val="24"/>
          <w:szCs w:val="24"/>
        </w:rPr>
        <w:t>u</w:t>
      </w:r>
      <w:r w:rsidR="00183EE1">
        <w:rPr>
          <w:rFonts w:ascii="Times New Roman" w:hAnsi="Times New Roman" w:cs="Times New Roman"/>
          <w:sz w:val="24"/>
          <w:szCs w:val="24"/>
        </w:rPr>
        <w:t>lho de 2006.</w:t>
      </w:r>
    </w:p>
    <w:p w:rsidR="00CA5C1B" w:rsidRPr="00CA5C1B" w:rsidRDefault="00183EE1" w:rsidP="00DA4A5C">
      <w:pPr>
        <w:pStyle w:val="PargrafodaLista"/>
        <w:spacing w:after="120" w:line="240" w:lineRule="auto"/>
        <w:ind w:left="792"/>
        <w:contextualSpacing w:val="0"/>
        <w:jc w:val="both"/>
        <w:rPr>
          <w:rFonts w:ascii="Times New Roman" w:hAnsi="Times New Roman" w:cs="Times New Roman"/>
          <w:sz w:val="24"/>
          <w:szCs w:val="24"/>
        </w:rPr>
      </w:pPr>
      <w:r>
        <w:rPr>
          <w:rFonts w:ascii="Times New Roman" w:hAnsi="Times New Roman" w:cs="Times New Roman"/>
          <w:sz w:val="24"/>
          <w:szCs w:val="24"/>
        </w:rPr>
        <w:t>§ 4º As vendas realizadas por organizações fornecedoras deverão ser originadas i</w:t>
      </w:r>
      <w:r>
        <w:rPr>
          <w:rFonts w:ascii="Times New Roman" w:hAnsi="Times New Roman" w:cs="Times New Roman"/>
          <w:sz w:val="24"/>
          <w:szCs w:val="24"/>
        </w:rPr>
        <w:t>n</w:t>
      </w:r>
      <w:r>
        <w:rPr>
          <w:rFonts w:ascii="Times New Roman" w:hAnsi="Times New Roman" w:cs="Times New Roman"/>
          <w:sz w:val="24"/>
          <w:szCs w:val="24"/>
        </w:rPr>
        <w:t>tegralmente de beneficiários fornecedores, conforme definido neste artigo, devendo ser respeitado o limite individual. (</w:t>
      </w:r>
      <w:proofErr w:type="spellStart"/>
      <w:r>
        <w:rPr>
          <w:rFonts w:ascii="Times New Roman" w:hAnsi="Times New Roman" w:cs="Times New Roman"/>
          <w:sz w:val="24"/>
          <w:szCs w:val="24"/>
        </w:rPr>
        <w:t>art</w:t>
      </w:r>
      <w:proofErr w:type="spellEnd"/>
      <w:r>
        <w:rPr>
          <w:rFonts w:ascii="Times New Roman" w:hAnsi="Times New Roman" w:cs="Times New Roman"/>
          <w:sz w:val="24"/>
          <w:szCs w:val="24"/>
        </w:rPr>
        <w:t xml:space="preserve"> 4º, § 4º, da Resolução nº 50/2012 – GGPAA).</w:t>
      </w:r>
      <w:r w:rsidR="00E4300A">
        <w:rPr>
          <w:rFonts w:ascii="Times New Roman" w:hAnsi="Times New Roman" w:cs="Times New Roman"/>
          <w:sz w:val="24"/>
          <w:szCs w:val="24"/>
        </w:rPr>
        <w:t xml:space="preserve"> </w:t>
      </w:r>
    </w:p>
    <w:p w:rsidR="005403EA" w:rsidRPr="00666832" w:rsidRDefault="005403EA" w:rsidP="00DA4A5C">
      <w:pPr>
        <w:pStyle w:val="PargrafodaLista"/>
        <w:numPr>
          <w:ilvl w:val="1"/>
          <w:numId w:val="1"/>
        </w:numPr>
        <w:spacing w:after="120" w:line="240" w:lineRule="auto"/>
        <w:ind w:left="788" w:hanging="431"/>
        <w:contextualSpacing w:val="0"/>
        <w:jc w:val="both"/>
        <w:rPr>
          <w:rFonts w:ascii="Times New Roman" w:hAnsi="Times New Roman" w:cs="Times New Roman"/>
          <w:sz w:val="24"/>
          <w:szCs w:val="24"/>
        </w:rPr>
      </w:pPr>
      <w:r w:rsidRPr="00666832">
        <w:rPr>
          <w:rFonts w:ascii="Times New Roman" w:hAnsi="Times New Roman" w:cs="Times New Roman"/>
          <w:sz w:val="24"/>
          <w:szCs w:val="24"/>
        </w:rPr>
        <w:t>Integram este Edital, para todos os fins e efeitos, os seguintes anexos:</w:t>
      </w:r>
    </w:p>
    <w:p w:rsidR="005403EA" w:rsidRPr="00666832" w:rsidRDefault="005403EA" w:rsidP="00DA4A5C">
      <w:pPr>
        <w:pStyle w:val="PargrafodaLista"/>
        <w:numPr>
          <w:ilvl w:val="2"/>
          <w:numId w:val="1"/>
        </w:numPr>
        <w:spacing w:after="120" w:line="240" w:lineRule="auto"/>
        <w:contextualSpacing w:val="0"/>
        <w:jc w:val="both"/>
        <w:rPr>
          <w:rFonts w:ascii="Times New Roman" w:hAnsi="Times New Roman" w:cs="Times New Roman"/>
          <w:sz w:val="24"/>
          <w:szCs w:val="24"/>
        </w:rPr>
      </w:pPr>
      <w:r w:rsidRPr="00666832">
        <w:rPr>
          <w:rFonts w:ascii="Times New Roman" w:hAnsi="Times New Roman" w:cs="Times New Roman"/>
          <w:sz w:val="24"/>
          <w:szCs w:val="24"/>
        </w:rPr>
        <w:t xml:space="preserve">ANEXO I </w:t>
      </w:r>
      <w:r w:rsidR="00330E6A">
        <w:rPr>
          <w:rFonts w:ascii="Times New Roman" w:hAnsi="Times New Roman" w:cs="Times New Roman"/>
          <w:sz w:val="24"/>
          <w:szCs w:val="24"/>
        </w:rPr>
        <w:t>–</w:t>
      </w:r>
      <w:r w:rsidRPr="00666832">
        <w:rPr>
          <w:rFonts w:ascii="Times New Roman" w:hAnsi="Times New Roman" w:cs="Times New Roman"/>
          <w:sz w:val="24"/>
          <w:szCs w:val="24"/>
        </w:rPr>
        <w:t xml:space="preserve"> </w:t>
      </w:r>
      <w:r w:rsidR="00E1028D">
        <w:rPr>
          <w:rFonts w:ascii="Times New Roman" w:hAnsi="Times New Roman" w:cs="Times New Roman"/>
          <w:sz w:val="24"/>
          <w:szCs w:val="24"/>
        </w:rPr>
        <w:t>Termo</w:t>
      </w:r>
      <w:r w:rsidR="00736F9E" w:rsidRPr="00736F9E">
        <w:rPr>
          <w:rFonts w:ascii="Times New Roman" w:hAnsi="Times New Roman" w:cs="Times New Roman"/>
          <w:sz w:val="24"/>
          <w:szCs w:val="24"/>
        </w:rPr>
        <w:t xml:space="preserve"> de Contrato;</w:t>
      </w:r>
    </w:p>
    <w:p w:rsidR="005403EA" w:rsidRDefault="005403EA" w:rsidP="00DA4A5C">
      <w:pPr>
        <w:pStyle w:val="PargrafodaLista"/>
        <w:numPr>
          <w:ilvl w:val="2"/>
          <w:numId w:val="1"/>
        </w:numPr>
        <w:spacing w:after="120" w:line="240" w:lineRule="auto"/>
        <w:contextualSpacing w:val="0"/>
        <w:jc w:val="both"/>
        <w:rPr>
          <w:rFonts w:ascii="Times New Roman" w:hAnsi="Times New Roman" w:cs="Times New Roman"/>
          <w:sz w:val="24"/>
          <w:szCs w:val="24"/>
        </w:rPr>
      </w:pPr>
      <w:r w:rsidRPr="00666832">
        <w:rPr>
          <w:rFonts w:ascii="Times New Roman" w:hAnsi="Times New Roman" w:cs="Times New Roman"/>
          <w:sz w:val="24"/>
          <w:szCs w:val="24"/>
        </w:rPr>
        <w:t>ANEXO II –</w:t>
      </w:r>
      <w:r w:rsidR="00E1028D">
        <w:rPr>
          <w:rFonts w:ascii="Times New Roman" w:hAnsi="Times New Roman" w:cs="Times New Roman"/>
          <w:sz w:val="24"/>
          <w:szCs w:val="24"/>
        </w:rPr>
        <w:t xml:space="preserve"> </w:t>
      </w:r>
      <w:r w:rsidR="00736F9E" w:rsidRPr="00736F9E">
        <w:rPr>
          <w:rFonts w:ascii="Times New Roman" w:hAnsi="Times New Roman" w:cs="Times New Roman"/>
          <w:sz w:val="24"/>
          <w:szCs w:val="24"/>
        </w:rPr>
        <w:t>Proposta de Preços</w:t>
      </w:r>
      <w:r w:rsidRPr="00666832">
        <w:rPr>
          <w:rFonts w:ascii="Times New Roman" w:hAnsi="Times New Roman" w:cs="Times New Roman"/>
          <w:sz w:val="24"/>
          <w:szCs w:val="24"/>
        </w:rPr>
        <w:t>;</w:t>
      </w:r>
    </w:p>
    <w:p w:rsidR="00C651AB" w:rsidRDefault="00C651AB" w:rsidP="00DA4A5C">
      <w:pPr>
        <w:pStyle w:val="PargrafodaLista"/>
        <w:numPr>
          <w:ilvl w:val="2"/>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ANEXO III – Declaração de Menor</w:t>
      </w:r>
    </w:p>
    <w:p w:rsidR="00C651AB" w:rsidRDefault="00C651AB" w:rsidP="00DA4A5C">
      <w:pPr>
        <w:pStyle w:val="PargrafodaLista"/>
        <w:numPr>
          <w:ilvl w:val="2"/>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ANEXO IV – Procedência dos Alimentos</w:t>
      </w:r>
    </w:p>
    <w:p w:rsidR="00C651AB" w:rsidRDefault="00C651AB" w:rsidP="00DA4A5C">
      <w:pPr>
        <w:pStyle w:val="PargrafodaLista"/>
        <w:numPr>
          <w:ilvl w:val="2"/>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ANEXO V – Termo de Conformidade de Amostras</w:t>
      </w:r>
    </w:p>
    <w:p w:rsidR="00BE1C8D" w:rsidRPr="00666832" w:rsidRDefault="00BE1C8D" w:rsidP="00DA4A5C">
      <w:pPr>
        <w:pStyle w:val="PargrafodaLista"/>
        <w:numPr>
          <w:ilvl w:val="2"/>
          <w:numId w:val="1"/>
        </w:numPr>
        <w:spacing w:after="120" w:line="24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ANEXO VI</w:t>
      </w:r>
      <w:proofErr w:type="gramEnd"/>
      <w:r>
        <w:rPr>
          <w:rFonts w:ascii="Times New Roman" w:hAnsi="Times New Roman" w:cs="Times New Roman"/>
          <w:sz w:val="24"/>
          <w:szCs w:val="24"/>
        </w:rPr>
        <w:t xml:space="preserve"> – Termo de Autorização de Visita</w:t>
      </w:r>
    </w:p>
    <w:p w:rsidR="00CC2A7E" w:rsidRPr="00666832" w:rsidRDefault="00CC2A7E" w:rsidP="00DA4A5C">
      <w:pPr>
        <w:spacing w:after="120"/>
        <w:jc w:val="both"/>
        <w:rPr>
          <w:rFonts w:ascii="Times New Roman" w:hAnsi="Times New Roman" w:cs="Times New Roman"/>
          <w:sz w:val="24"/>
          <w:szCs w:val="24"/>
        </w:rPr>
      </w:pPr>
    </w:p>
    <w:p w:rsidR="005403EA" w:rsidRPr="00211823" w:rsidRDefault="005403EA" w:rsidP="002A64E2">
      <w:pPr>
        <w:spacing w:after="120"/>
        <w:jc w:val="center"/>
        <w:rPr>
          <w:rFonts w:ascii="Times New Roman" w:hAnsi="Times New Roman" w:cs="Times New Roman"/>
          <w:sz w:val="24"/>
          <w:szCs w:val="24"/>
        </w:rPr>
      </w:pPr>
      <w:r w:rsidRPr="00211823">
        <w:rPr>
          <w:rFonts w:ascii="Times New Roman" w:hAnsi="Times New Roman" w:cs="Times New Roman"/>
          <w:sz w:val="24"/>
          <w:szCs w:val="24"/>
        </w:rPr>
        <w:t>Maceió</w:t>
      </w:r>
      <w:r w:rsidR="00F20819" w:rsidRPr="00211823">
        <w:rPr>
          <w:rFonts w:ascii="Times New Roman" w:hAnsi="Times New Roman" w:cs="Times New Roman"/>
          <w:sz w:val="24"/>
          <w:szCs w:val="24"/>
        </w:rPr>
        <w:t xml:space="preserve"> </w:t>
      </w:r>
      <w:r w:rsidRPr="00211823">
        <w:rPr>
          <w:rFonts w:ascii="Times New Roman" w:hAnsi="Times New Roman" w:cs="Times New Roman"/>
          <w:sz w:val="24"/>
          <w:szCs w:val="24"/>
        </w:rPr>
        <w:t>-</w:t>
      </w:r>
      <w:r w:rsidR="00F20819" w:rsidRPr="00211823">
        <w:rPr>
          <w:rFonts w:ascii="Times New Roman" w:hAnsi="Times New Roman" w:cs="Times New Roman"/>
          <w:sz w:val="24"/>
          <w:szCs w:val="24"/>
        </w:rPr>
        <w:t xml:space="preserve"> </w:t>
      </w:r>
      <w:r w:rsidRPr="00211823">
        <w:rPr>
          <w:rFonts w:ascii="Times New Roman" w:hAnsi="Times New Roman" w:cs="Times New Roman"/>
          <w:sz w:val="24"/>
          <w:szCs w:val="24"/>
        </w:rPr>
        <w:t xml:space="preserve">AL, </w:t>
      </w:r>
      <w:r w:rsidR="006100C5">
        <w:rPr>
          <w:rFonts w:ascii="Times New Roman" w:hAnsi="Times New Roman" w:cs="Times New Roman"/>
          <w:sz w:val="24"/>
          <w:szCs w:val="24"/>
        </w:rPr>
        <w:t>23 de outubro de</w:t>
      </w:r>
      <w:bookmarkStart w:id="0" w:name="_GoBack"/>
      <w:bookmarkEnd w:id="0"/>
      <w:r w:rsidRPr="00211823">
        <w:rPr>
          <w:rFonts w:ascii="Times New Roman" w:hAnsi="Times New Roman" w:cs="Times New Roman"/>
          <w:sz w:val="24"/>
          <w:szCs w:val="24"/>
        </w:rPr>
        <w:t xml:space="preserve"> </w:t>
      </w:r>
      <w:r w:rsidR="00D5045C" w:rsidRPr="00211823">
        <w:rPr>
          <w:rFonts w:ascii="Times New Roman" w:hAnsi="Times New Roman" w:cs="Times New Roman"/>
          <w:sz w:val="24"/>
          <w:szCs w:val="24"/>
        </w:rPr>
        <w:t>2017</w:t>
      </w:r>
      <w:r w:rsidR="00F20819" w:rsidRPr="00211823">
        <w:rPr>
          <w:rFonts w:ascii="Times New Roman" w:hAnsi="Times New Roman" w:cs="Times New Roman"/>
          <w:sz w:val="24"/>
          <w:szCs w:val="24"/>
        </w:rPr>
        <w:t>.</w:t>
      </w:r>
    </w:p>
    <w:p w:rsidR="005403EA" w:rsidRPr="00666832" w:rsidRDefault="005403EA" w:rsidP="00DA4A5C">
      <w:pPr>
        <w:spacing w:after="120"/>
        <w:jc w:val="both"/>
        <w:rPr>
          <w:rFonts w:ascii="Times New Roman" w:hAnsi="Times New Roman" w:cs="Times New Roman"/>
          <w:sz w:val="24"/>
          <w:szCs w:val="24"/>
        </w:rPr>
      </w:pPr>
    </w:p>
    <w:p w:rsidR="005403EA" w:rsidRPr="00666832" w:rsidRDefault="005403EA" w:rsidP="002A64E2">
      <w:pPr>
        <w:spacing w:after="0" w:line="240" w:lineRule="auto"/>
        <w:jc w:val="center"/>
        <w:rPr>
          <w:rFonts w:ascii="Times New Roman" w:hAnsi="Times New Roman" w:cs="Times New Roman"/>
          <w:sz w:val="24"/>
          <w:szCs w:val="24"/>
        </w:rPr>
      </w:pPr>
      <w:r w:rsidRPr="00666832">
        <w:rPr>
          <w:rFonts w:ascii="Times New Roman" w:hAnsi="Times New Roman" w:cs="Times New Roman"/>
          <w:sz w:val="24"/>
          <w:szCs w:val="24"/>
        </w:rPr>
        <w:t>_____________________________</w:t>
      </w:r>
    </w:p>
    <w:p w:rsidR="005403EA" w:rsidRPr="00666832" w:rsidRDefault="00321582" w:rsidP="002A6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NILTON DINIZ RODRIGUES</w:t>
      </w:r>
      <w:r w:rsidR="005403EA" w:rsidRPr="00666832">
        <w:rPr>
          <w:rFonts w:ascii="Times New Roman" w:hAnsi="Times New Roman" w:cs="Times New Roman"/>
          <w:b/>
          <w:sz w:val="24"/>
          <w:szCs w:val="24"/>
        </w:rPr>
        <w:t xml:space="preserve"> – </w:t>
      </w:r>
      <w:proofErr w:type="spellStart"/>
      <w:r w:rsidR="005403EA" w:rsidRPr="00666832">
        <w:rPr>
          <w:rFonts w:ascii="Times New Roman" w:hAnsi="Times New Roman" w:cs="Times New Roman"/>
          <w:b/>
          <w:sz w:val="24"/>
          <w:szCs w:val="24"/>
        </w:rPr>
        <w:t>Cel</w:t>
      </w:r>
      <w:proofErr w:type="spellEnd"/>
    </w:p>
    <w:p w:rsidR="00CC2A7E" w:rsidRDefault="005403EA" w:rsidP="002A64E2">
      <w:pPr>
        <w:spacing w:after="0" w:line="240" w:lineRule="auto"/>
        <w:jc w:val="center"/>
        <w:rPr>
          <w:rFonts w:ascii="Times New Roman" w:hAnsi="Times New Roman" w:cs="Times New Roman"/>
          <w:sz w:val="24"/>
          <w:szCs w:val="24"/>
        </w:rPr>
      </w:pPr>
      <w:r w:rsidRPr="00666832">
        <w:rPr>
          <w:rFonts w:ascii="Times New Roman" w:hAnsi="Times New Roman" w:cs="Times New Roman"/>
          <w:sz w:val="24"/>
          <w:szCs w:val="24"/>
        </w:rPr>
        <w:t xml:space="preserve">Ordenador de Despesas do 59º B I </w:t>
      </w:r>
      <w:proofErr w:type="spellStart"/>
      <w:r w:rsidRPr="00666832">
        <w:rPr>
          <w:rFonts w:ascii="Times New Roman" w:hAnsi="Times New Roman" w:cs="Times New Roman"/>
          <w:sz w:val="24"/>
          <w:szCs w:val="24"/>
        </w:rPr>
        <w:t>Mtz</w:t>
      </w:r>
      <w:proofErr w:type="spellEnd"/>
    </w:p>
    <w:p w:rsidR="000510FE" w:rsidRDefault="000510FE" w:rsidP="00DA4A5C">
      <w:pPr>
        <w:spacing w:after="0" w:line="240" w:lineRule="auto"/>
        <w:jc w:val="both"/>
        <w:rPr>
          <w:rFonts w:ascii="Times New Roman" w:hAnsi="Times New Roman" w:cs="Times New Roman"/>
          <w:sz w:val="24"/>
          <w:szCs w:val="24"/>
        </w:rPr>
      </w:pPr>
    </w:p>
    <w:p w:rsidR="000510FE" w:rsidRDefault="000510FE" w:rsidP="00DA4A5C">
      <w:pPr>
        <w:spacing w:after="0" w:line="240" w:lineRule="auto"/>
        <w:jc w:val="both"/>
        <w:rPr>
          <w:rFonts w:ascii="Times New Roman" w:hAnsi="Times New Roman" w:cs="Times New Roman"/>
          <w:sz w:val="24"/>
          <w:szCs w:val="24"/>
        </w:rPr>
      </w:pPr>
    </w:p>
    <w:p w:rsidR="000510FE" w:rsidRDefault="000510FE" w:rsidP="00DA4A5C">
      <w:pPr>
        <w:spacing w:after="0" w:line="240" w:lineRule="auto"/>
        <w:jc w:val="both"/>
        <w:rPr>
          <w:rFonts w:ascii="Times New Roman" w:hAnsi="Times New Roman" w:cs="Times New Roman"/>
          <w:sz w:val="24"/>
          <w:szCs w:val="24"/>
        </w:rPr>
      </w:pPr>
    </w:p>
    <w:p w:rsidR="000510FE" w:rsidRDefault="000510FE" w:rsidP="00DA4A5C">
      <w:pPr>
        <w:spacing w:after="0" w:line="240" w:lineRule="auto"/>
        <w:jc w:val="both"/>
        <w:rPr>
          <w:rFonts w:ascii="Times New Roman" w:hAnsi="Times New Roman" w:cs="Times New Roman"/>
          <w:sz w:val="24"/>
          <w:szCs w:val="24"/>
        </w:rPr>
      </w:pPr>
    </w:p>
    <w:p w:rsidR="006613A3" w:rsidRDefault="006613A3" w:rsidP="00DA4A5C">
      <w:pPr>
        <w:spacing w:after="0" w:line="240" w:lineRule="auto"/>
        <w:jc w:val="both"/>
        <w:rPr>
          <w:rFonts w:ascii="Times New Roman" w:hAnsi="Times New Roman" w:cs="Times New Roman"/>
          <w:b/>
          <w:sz w:val="24"/>
          <w:szCs w:val="24"/>
        </w:rPr>
      </w:pPr>
    </w:p>
    <w:p w:rsidR="006613A3" w:rsidRDefault="006613A3" w:rsidP="00DA4A5C">
      <w:pPr>
        <w:spacing w:after="0" w:line="240" w:lineRule="auto"/>
        <w:jc w:val="both"/>
        <w:rPr>
          <w:rFonts w:ascii="Times New Roman" w:hAnsi="Times New Roman" w:cs="Times New Roman"/>
          <w:b/>
          <w:sz w:val="24"/>
          <w:szCs w:val="24"/>
        </w:rPr>
      </w:pPr>
    </w:p>
    <w:p w:rsidR="006613A3" w:rsidRDefault="006613A3" w:rsidP="00DA4A5C">
      <w:pPr>
        <w:spacing w:after="0" w:line="240" w:lineRule="auto"/>
        <w:jc w:val="both"/>
        <w:rPr>
          <w:rFonts w:ascii="Times New Roman" w:hAnsi="Times New Roman" w:cs="Times New Roman"/>
          <w:b/>
          <w:sz w:val="24"/>
          <w:szCs w:val="24"/>
        </w:rPr>
      </w:pPr>
    </w:p>
    <w:p w:rsidR="006613A3" w:rsidRDefault="006613A3" w:rsidP="00DA4A5C">
      <w:pPr>
        <w:spacing w:after="0" w:line="240" w:lineRule="auto"/>
        <w:jc w:val="both"/>
        <w:rPr>
          <w:rFonts w:ascii="Times New Roman" w:hAnsi="Times New Roman" w:cs="Times New Roman"/>
          <w:b/>
          <w:sz w:val="24"/>
          <w:szCs w:val="24"/>
        </w:rPr>
      </w:pPr>
    </w:p>
    <w:p w:rsidR="006613A3" w:rsidRDefault="006613A3" w:rsidP="00DA4A5C">
      <w:pPr>
        <w:spacing w:after="0" w:line="240" w:lineRule="auto"/>
        <w:jc w:val="both"/>
        <w:rPr>
          <w:rFonts w:ascii="Times New Roman" w:hAnsi="Times New Roman" w:cs="Times New Roman"/>
          <w:b/>
          <w:sz w:val="24"/>
          <w:szCs w:val="24"/>
        </w:rPr>
      </w:pPr>
    </w:p>
    <w:p w:rsidR="006613A3" w:rsidRDefault="006613A3" w:rsidP="00DA4A5C">
      <w:pPr>
        <w:spacing w:after="0" w:line="240" w:lineRule="auto"/>
        <w:jc w:val="both"/>
        <w:rPr>
          <w:rFonts w:ascii="Times New Roman" w:hAnsi="Times New Roman" w:cs="Times New Roman"/>
          <w:b/>
          <w:sz w:val="24"/>
          <w:szCs w:val="24"/>
        </w:rPr>
      </w:pPr>
    </w:p>
    <w:p w:rsidR="006613A3" w:rsidRDefault="006613A3" w:rsidP="00DA4A5C">
      <w:pPr>
        <w:spacing w:after="0" w:line="240" w:lineRule="auto"/>
        <w:jc w:val="both"/>
        <w:rPr>
          <w:rFonts w:ascii="Times New Roman" w:hAnsi="Times New Roman" w:cs="Times New Roman"/>
          <w:b/>
          <w:sz w:val="24"/>
          <w:szCs w:val="24"/>
        </w:rPr>
      </w:pPr>
    </w:p>
    <w:p w:rsidR="006613A3" w:rsidRDefault="006613A3" w:rsidP="00DA4A5C">
      <w:pPr>
        <w:spacing w:after="0" w:line="240" w:lineRule="auto"/>
        <w:jc w:val="both"/>
        <w:rPr>
          <w:rFonts w:ascii="Times New Roman" w:hAnsi="Times New Roman" w:cs="Times New Roman"/>
          <w:b/>
          <w:sz w:val="24"/>
          <w:szCs w:val="24"/>
        </w:rPr>
      </w:pPr>
    </w:p>
    <w:p w:rsidR="006613A3" w:rsidRDefault="006613A3" w:rsidP="00DA4A5C">
      <w:pPr>
        <w:spacing w:after="0" w:line="240" w:lineRule="auto"/>
        <w:jc w:val="both"/>
        <w:rPr>
          <w:rFonts w:ascii="Times New Roman" w:hAnsi="Times New Roman" w:cs="Times New Roman"/>
          <w:b/>
          <w:sz w:val="24"/>
          <w:szCs w:val="24"/>
        </w:rPr>
      </w:pPr>
    </w:p>
    <w:p w:rsidR="006613A3" w:rsidRDefault="006613A3" w:rsidP="00DA4A5C">
      <w:pPr>
        <w:spacing w:after="0" w:line="240" w:lineRule="auto"/>
        <w:jc w:val="both"/>
        <w:rPr>
          <w:rFonts w:ascii="Times New Roman" w:hAnsi="Times New Roman" w:cs="Times New Roman"/>
          <w:b/>
          <w:sz w:val="24"/>
          <w:szCs w:val="24"/>
        </w:rPr>
      </w:pPr>
    </w:p>
    <w:p w:rsidR="006613A3" w:rsidRDefault="006613A3" w:rsidP="00DA4A5C">
      <w:pPr>
        <w:spacing w:after="0" w:line="240" w:lineRule="auto"/>
        <w:jc w:val="both"/>
        <w:rPr>
          <w:rFonts w:ascii="Times New Roman" w:hAnsi="Times New Roman" w:cs="Times New Roman"/>
          <w:b/>
          <w:sz w:val="24"/>
          <w:szCs w:val="24"/>
        </w:rPr>
      </w:pPr>
    </w:p>
    <w:p w:rsidR="006613A3" w:rsidRDefault="006613A3" w:rsidP="00DA4A5C">
      <w:pPr>
        <w:spacing w:after="0" w:line="240" w:lineRule="auto"/>
        <w:jc w:val="both"/>
        <w:rPr>
          <w:rFonts w:ascii="Times New Roman" w:hAnsi="Times New Roman" w:cs="Times New Roman"/>
          <w:b/>
          <w:sz w:val="24"/>
          <w:szCs w:val="24"/>
        </w:rPr>
      </w:pPr>
    </w:p>
    <w:p w:rsidR="006613A3" w:rsidRDefault="006613A3" w:rsidP="00DA4A5C">
      <w:pPr>
        <w:spacing w:after="0" w:line="240" w:lineRule="auto"/>
        <w:jc w:val="both"/>
        <w:rPr>
          <w:rFonts w:ascii="Times New Roman" w:hAnsi="Times New Roman" w:cs="Times New Roman"/>
          <w:b/>
          <w:sz w:val="24"/>
          <w:szCs w:val="24"/>
        </w:rPr>
      </w:pPr>
    </w:p>
    <w:p w:rsidR="006613A3" w:rsidRDefault="006613A3" w:rsidP="00DA4A5C">
      <w:pPr>
        <w:spacing w:after="0" w:line="240" w:lineRule="auto"/>
        <w:jc w:val="both"/>
        <w:rPr>
          <w:rFonts w:ascii="Times New Roman" w:hAnsi="Times New Roman" w:cs="Times New Roman"/>
          <w:b/>
          <w:sz w:val="24"/>
          <w:szCs w:val="24"/>
        </w:rPr>
      </w:pPr>
    </w:p>
    <w:p w:rsidR="006613A3" w:rsidRDefault="006613A3" w:rsidP="00DA4A5C">
      <w:pPr>
        <w:spacing w:after="0" w:line="240" w:lineRule="auto"/>
        <w:jc w:val="both"/>
        <w:rPr>
          <w:rFonts w:ascii="Times New Roman" w:hAnsi="Times New Roman" w:cs="Times New Roman"/>
          <w:b/>
          <w:sz w:val="24"/>
          <w:szCs w:val="24"/>
        </w:rPr>
      </w:pPr>
    </w:p>
    <w:sectPr w:rsidR="006613A3" w:rsidSect="00854072">
      <w:headerReference w:type="default" r:id="rId12"/>
      <w:footerReference w:type="default" r:id="rId13"/>
      <w:pgSz w:w="11906" w:h="16838" w:code="9"/>
      <w:pgMar w:top="1418" w:right="127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E5" w:rsidRDefault="00E738E5" w:rsidP="00477FA5">
      <w:pPr>
        <w:spacing w:after="0" w:line="240" w:lineRule="auto"/>
      </w:pPr>
      <w:r>
        <w:separator/>
      </w:r>
    </w:p>
  </w:endnote>
  <w:endnote w:type="continuationSeparator" w:id="0">
    <w:p w:rsidR="00E738E5" w:rsidRDefault="00E738E5" w:rsidP="0047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roman"/>
    <w:pitch w:val="default"/>
  </w:font>
  <w:font w:name="DejaVu Sans">
    <w:altName w:val="Arial"/>
    <w:charset w:val="00"/>
    <w:family w:val="swiss"/>
    <w:pitch w:val="variable"/>
    <w:sig w:usb0="00000000" w:usb1="D200F5FF" w:usb2="0A246029" w:usb3="00000000" w:csb0="000001FF" w:csb1="00000000"/>
  </w:font>
  <w:font w:name="Ecofont_Spranq_eco_Sans">
    <w:altName w:val="MS PMincho"/>
    <w:charset w:val="80"/>
    <w:family w:val="roman"/>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AD" w:rsidRPr="00477FA5" w:rsidRDefault="004115AD" w:rsidP="00A95D79">
    <w:pPr>
      <w:pStyle w:val="Rodap"/>
      <w:tabs>
        <w:tab w:val="clear" w:pos="8504"/>
      </w:tabs>
      <w:jc w:val="center"/>
      <w:rPr>
        <w:rFonts w:ascii="Times New Roman" w:hAnsi="Times New Roman" w:cs="Times New Roman"/>
        <w:sz w:val="18"/>
        <w:szCs w:val="18"/>
      </w:rPr>
    </w:pPr>
  </w:p>
  <w:p w:rsidR="004115AD" w:rsidRPr="00477FA5" w:rsidRDefault="004115AD" w:rsidP="00C548C4">
    <w:pPr>
      <w:pStyle w:val="Rodap"/>
      <w:tabs>
        <w:tab w:val="clear" w:pos="8504"/>
      </w:tabs>
      <w:ind w:left="-426" w:hanging="426"/>
      <w:jc w:val="center"/>
      <w:rPr>
        <w:rFonts w:ascii="Times New Roman" w:hAnsi="Times New Roman" w:cs="Times New Roman"/>
        <w:sz w:val="18"/>
        <w:szCs w:val="18"/>
      </w:rPr>
    </w:pPr>
    <w:r>
      <w:rPr>
        <w:rFonts w:ascii="Times New Roman" w:hAnsi="Times New Roman" w:cs="Times New Roman"/>
        <w:b/>
        <w:bCs/>
        <w:i/>
        <w:iCs/>
        <w:sz w:val="18"/>
        <w:szCs w:val="18"/>
      </w:rPr>
      <w:t>Chamada Pública nº 01/2017 do 59º B I Mtz</w:t>
    </w:r>
    <w:proofErr w:type="gramStart"/>
    <w:r>
      <w:rPr>
        <w:rFonts w:ascii="Times New Roman" w:hAnsi="Times New Roman" w:cs="Times New Roman"/>
        <w:b/>
        <w:bCs/>
        <w:i/>
        <w:iCs/>
        <w:sz w:val="18"/>
        <w:szCs w:val="18"/>
      </w:rPr>
      <w:t>.........................................</w:t>
    </w:r>
    <w:r w:rsidRPr="00477FA5">
      <w:rPr>
        <w:rFonts w:ascii="Times New Roman" w:hAnsi="Times New Roman" w:cs="Times New Roman"/>
        <w:b/>
        <w:bCs/>
        <w:i/>
        <w:iCs/>
        <w:sz w:val="18"/>
        <w:szCs w:val="18"/>
      </w:rPr>
      <w:t>.</w:t>
    </w:r>
    <w:r>
      <w:rPr>
        <w:rFonts w:ascii="Times New Roman" w:hAnsi="Times New Roman" w:cs="Times New Roman"/>
        <w:b/>
        <w:bCs/>
        <w:i/>
        <w:iCs/>
        <w:sz w:val="18"/>
        <w:szCs w:val="18"/>
      </w:rPr>
      <w:t>...............................................................</w:t>
    </w:r>
    <w:r w:rsidRPr="00477FA5">
      <w:rPr>
        <w:rFonts w:ascii="Times New Roman" w:hAnsi="Times New Roman" w:cs="Times New Roman"/>
        <w:b/>
        <w:bCs/>
        <w:i/>
        <w:iCs/>
        <w:sz w:val="18"/>
        <w:szCs w:val="18"/>
      </w:rPr>
      <w:t>.....</w:t>
    </w:r>
    <w:proofErr w:type="gramEnd"/>
    <w:r w:rsidRPr="00477FA5">
      <w:rPr>
        <w:rFonts w:ascii="Times New Roman" w:hAnsi="Times New Roman" w:cs="Times New Roman"/>
        <w:b/>
        <w:bCs/>
        <w:i/>
        <w:iCs/>
        <w:sz w:val="18"/>
        <w:szCs w:val="18"/>
      </w:rPr>
      <w:t xml:space="preserve"> </w:t>
    </w:r>
    <w:proofErr w:type="spellStart"/>
    <w:r w:rsidRPr="00477FA5">
      <w:rPr>
        <w:rFonts w:ascii="Times New Roman" w:hAnsi="Times New Roman" w:cs="Times New Roman"/>
        <w:b/>
        <w:bCs/>
        <w:i/>
        <w:iCs/>
        <w:sz w:val="18"/>
        <w:szCs w:val="18"/>
      </w:rPr>
      <w:t>Nr</w:t>
    </w:r>
    <w:proofErr w:type="spellEnd"/>
    <w:r w:rsidRPr="00477FA5">
      <w:rPr>
        <w:rFonts w:ascii="Times New Roman" w:hAnsi="Times New Roman" w:cs="Times New Roman"/>
        <w:b/>
        <w:bCs/>
        <w:i/>
        <w:iCs/>
        <w:sz w:val="18"/>
        <w:szCs w:val="18"/>
      </w:rPr>
      <w:t xml:space="preserve"> </w:t>
    </w:r>
    <w:r w:rsidRPr="00477FA5">
      <w:rPr>
        <w:rFonts w:ascii="Times New Roman" w:hAnsi="Times New Roman" w:cs="Times New Roman"/>
        <w:b/>
        <w:bCs/>
        <w:i/>
        <w:iCs/>
        <w:sz w:val="18"/>
        <w:szCs w:val="18"/>
      </w:rPr>
      <w:fldChar w:fldCharType="begin"/>
    </w:r>
    <w:r w:rsidRPr="00477FA5">
      <w:rPr>
        <w:rFonts w:ascii="Times New Roman" w:hAnsi="Times New Roman" w:cs="Times New Roman"/>
        <w:b/>
        <w:bCs/>
        <w:i/>
        <w:iCs/>
        <w:sz w:val="18"/>
        <w:szCs w:val="18"/>
      </w:rPr>
      <w:instrText xml:space="preserve"> PAGE </w:instrText>
    </w:r>
    <w:r w:rsidRPr="00477FA5">
      <w:rPr>
        <w:rFonts w:ascii="Times New Roman" w:hAnsi="Times New Roman" w:cs="Times New Roman"/>
        <w:b/>
        <w:bCs/>
        <w:i/>
        <w:iCs/>
        <w:sz w:val="18"/>
        <w:szCs w:val="18"/>
      </w:rPr>
      <w:fldChar w:fldCharType="separate"/>
    </w:r>
    <w:r w:rsidR="006100C5">
      <w:rPr>
        <w:rFonts w:ascii="Times New Roman" w:hAnsi="Times New Roman" w:cs="Times New Roman"/>
        <w:b/>
        <w:bCs/>
        <w:i/>
        <w:iCs/>
        <w:noProof/>
        <w:sz w:val="18"/>
        <w:szCs w:val="18"/>
      </w:rPr>
      <w:t>13</w:t>
    </w:r>
    <w:r w:rsidRPr="00477FA5">
      <w:rPr>
        <w:rFonts w:ascii="Times New Roman" w:hAnsi="Times New Roman" w:cs="Times New Roman"/>
        <w:b/>
        <w:bCs/>
        <w:i/>
        <w:iCs/>
        <w:sz w:val="18"/>
        <w:szCs w:val="18"/>
      </w:rPr>
      <w:fldChar w:fldCharType="end"/>
    </w:r>
  </w:p>
  <w:p w:rsidR="004115AD" w:rsidRDefault="004115AD" w:rsidP="00C548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E5" w:rsidRDefault="00E738E5" w:rsidP="00477FA5">
      <w:pPr>
        <w:spacing w:after="0" w:line="240" w:lineRule="auto"/>
      </w:pPr>
      <w:r>
        <w:separator/>
      </w:r>
    </w:p>
  </w:footnote>
  <w:footnote w:type="continuationSeparator" w:id="0">
    <w:p w:rsidR="00E738E5" w:rsidRDefault="00E738E5" w:rsidP="00477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AD" w:rsidRDefault="004115AD">
    <w:pPr>
      <w:pStyle w:val="Cabealho"/>
    </w:pPr>
    <w:r>
      <w:rPr>
        <w:noProof/>
        <w:lang w:eastAsia="pt-BR"/>
      </w:rPr>
      <w:drawing>
        <wp:anchor distT="0" distB="0" distL="114300" distR="114300" simplePos="0" relativeHeight="251659264" behindDoc="0" locked="0" layoutInCell="1" allowOverlap="1">
          <wp:simplePos x="0" y="0"/>
          <wp:positionH relativeFrom="column">
            <wp:posOffset>4931410</wp:posOffset>
          </wp:positionH>
          <wp:positionV relativeFrom="paragraph">
            <wp:posOffset>-309509</wp:posOffset>
          </wp:positionV>
          <wp:extent cx="1313815" cy="1281430"/>
          <wp:effectExtent l="0" t="0" r="63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jpg"/>
                  <pic:cNvPicPr/>
                </pic:nvPicPr>
                <pic:blipFill>
                  <a:blip r:embed="rId1" cstate="print">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313815" cy="1281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suff w:val="space"/>
      <w:lvlText w:val="%1."/>
      <w:lvlJc w:val="left"/>
      <w:pPr>
        <w:tabs>
          <w:tab w:val="num" w:pos="0"/>
        </w:tabs>
        <w:ind w:left="0" w:firstLine="0"/>
      </w:pPr>
      <w:rPr>
        <w:b/>
        <w:i w:val="0"/>
      </w:rPr>
    </w:lvl>
    <w:lvl w:ilvl="1">
      <w:start w:val="1"/>
      <w:numFmt w:val="decimal"/>
      <w:suff w:val="space"/>
      <w:lvlText w:val="%1.%2."/>
      <w:lvlJc w:val="left"/>
      <w:pPr>
        <w:tabs>
          <w:tab w:val="num" w:pos="0"/>
        </w:tabs>
        <w:ind w:left="284" w:firstLine="0"/>
      </w:pPr>
      <w:rPr>
        <w:b/>
        <w:i w:val="0"/>
      </w:rPr>
    </w:lvl>
    <w:lvl w:ilvl="2">
      <w:start w:val="1"/>
      <w:numFmt w:val="decimal"/>
      <w:suff w:val="space"/>
      <w:lvlText w:val="%1.%2.%3."/>
      <w:lvlJc w:val="left"/>
      <w:pPr>
        <w:tabs>
          <w:tab w:val="num" w:pos="0"/>
        </w:tabs>
        <w:ind w:left="567" w:firstLine="0"/>
      </w:pPr>
      <w:rPr>
        <w:b/>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3190F72"/>
    <w:multiLevelType w:val="hybridMultilevel"/>
    <w:tmpl w:val="F392B716"/>
    <w:lvl w:ilvl="0" w:tplc="63368C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986C48"/>
    <w:multiLevelType w:val="hybridMultilevel"/>
    <w:tmpl w:val="B72A60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5C10C00"/>
    <w:multiLevelType w:val="multilevel"/>
    <w:tmpl w:val="A6BE498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CC4121"/>
    <w:multiLevelType w:val="hybridMultilevel"/>
    <w:tmpl w:val="071049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0D762F"/>
    <w:multiLevelType w:val="multilevel"/>
    <w:tmpl w:val="00000002"/>
    <w:lvl w:ilvl="0">
      <w:start w:val="1"/>
      <w:numFmt w:val="decimal"/>
      <w:suff w:val="space"/>
      <w:lvlText w:val="%1."/>
      <w:lvlJc w:val="left"/>
      <w:pPr>
        <w:tabs>
          <w:tab w:val="num" w:pos="0"/>
        </w:tabs>
        <w:ind w:left="0" w:firstLine="0"/>
      </w:pPr>
      <w:rPr>
        <w:b/>
        <w:i w:val="0"/>
      </w:rPr>
    </w:lvl>
    <w:lvl w:ilvl="1">
      <w:start w:val="1"/>
      <w:numFmt w:val="decimal"/>
      <w:suff w:val="space"/>
      <w:lvlText w:val="%1.%2."/>
      <w:lvlJc w:val="left"/>
      <w:pPr>
        <w:tabs>
          <w:tab w:val="num" w:pos="0"/>
        </w:tabs>
        <w:ind w:left="284" w:firstLine="0"/>
      </w:pPr>
      <w:rPr>
        <w:b/>
        <w:i w:val="0"/>
      </w:rPr>
    </w:lvl>
    <w:lvl w:ilvl="2">
      <w:start w:val="1"/>
      <w:numFmt w:val="decimal"/>
      <w:suff w:val="space"/>
      <w:lvlText w:val="%1.%2.%3."/>
      <w:lvlJc w:val="left"/>
      <w:pPr>
        <w:tabs>
          <w:tab w:val="num" w:pos="0"/>
        </w:tabs>
        <w:ind w:left="567" w:firstLine="0"/>
      </w:pPr>
      <w:rPr>
        <w:b/>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C4C7CEE"/>
    <w:multiLevelType w:val="multilevel"/>
    <w:tmpl w:val="15DCF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43B35D53"/>
    <w:multiLevelType w:val="hybridMultilevel"/>
    <w:tmpl w:val="071049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FE7CA1"/>
    <w:multiLevelType w:val="multilevel"/>
    <w:tmpl w:val="A6BE498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2375CF"/>
    <w:multiLevelType w:val="multilevel"/>
    <w:tmpl w:val="00000002"/>
    <w:lvl w:ilvl="0">
      <w:start w:val="1"/>
      <w:numFmt w:val="decimal"/>
      <w:suff w:val="space"/>
      <w:lvlText w:val="%1."/>
      <w:lvlJc w:val="left"/>
      <w:pPr>
        <w:tabs>
          <w:tab w:val="num" w:pos="0"/>
        </w:tabs>
        <w:ind w:left="0" w:firstLine="0"/>
      </w:pPr>
      <w:rPr>
        <w:b/>
        <w:i w:val="0"/>
      </w:rPr>
    </w:lvl>
    <w:lvl w:ilvl="1">
      <w:start w:val="1"/>
      <w:numFmt w:val="decimal"/>
      <w:suff w:val="space"/>
      <w:lvlText w:val="%1.%2."/>
      <w:lvlJc w:val="left"/>
      <w:pPr>
        <w:tabs>
          <w:tab w:val="num" w:pos="0"/>
        </w:tabs>
        <w:ind w:left="284" w:firstLine="0"/>
      </w:pPr>
      <w:rPr>
        <w:b/>
        <w:i w:val="0"/>
      </w:rPr>
    </w:lvl>
    <w:lvl w:ilvl="2">
      <w:start w:val="1"/>
      <w:numFmt w:val="decimal"/>
      <w:suff w:val="space"/>
      <w:lvlText w:val="%1.%2.%3."/>
      <w:lvlJc w:val="left"/>
      <w:pPr>
        <w:tabs>
          <w:tab w:val="num" w:pos="0"/>
        </w:tabs>
        <w:ind w:left="567" w:firstLine="0"/>
      </w:pPr>
      <w:rPr>
        <w:b/>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9CF5799"/>
    <w:multiLevelType w:val="multilevel"/>
    <w:tmpl w:val="00000002"/>
    <w:lvl w:ilvl="0">
      <w:start w:val="1"/>
      <w:numFmt w:val="decimal"/>
      <w:suff w:val="space"/>
      <w:lvlText w:val="%1."/>
      <w:lvlJc w:val="left"/>
      <w:pPr>
        <w:tabs>
          <w:tab w:val="num" w:pos="0"/>
        </w:tabs>
        <w:ind w:left="0" w:firstLine="0"/>
      </w:pPr>
      <w:rPr>
        <w:b/>
        <w:i w:val="0"/>
      </w:rPr>
    </w:lvl>
    <w:lvl w:ilvl="1">
      <w:start w:val="1"/>
      <w:numFmt w:val="decimal"/>
      <w:suff w:val="space"/>
      <w:lvlText w:val="%1.%2."/>
      <w:lvlJc w:val="left"/>
      <w:pPr>
        <w:tabs>
          <w:tab w:val="num" w:pos="0"/>
        </w:tabs>
        <w:ind w:left="284" w:firstLine="0"/>
      </w:pPr>
      <w:rPr>
        <w:b/>
        <w:i w:val="0"/>
      </w:rPr>
    </w:lvl>
    <w:lvl w:ilvl="2">
      <w:start w:val="1"/>
      <w:numFmt w:val="decimal"/>
      <w:suff w:val="space"/>
      <w:lvlText w:val="%1.%2.%3."/>
      <w:lvlJc w:val="left"/>
      <w:pPr>
        <w:tabs>
          <w:tab w:val="num" w:pos="0"/>
        </w:tabs>
        <w:ind w:left="567" w:firstLine="0"/>
      </w:pPr>
      <w:rPr>
        <w:b/>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7080AD9"/>
    <w:multiLevelType w:val="multilevel"/>
    <w:tmpl w:val="00000002"/>
    <w:lvl w:ilvl="0">
      <w:start w:val="1"/>
      <w:numFmt w:val="decimal"/>
      <w:suff w:val="space"/>
      <w:lvlText w:val="%1."/>
      <w:lvlJc w:val="left"/>
      <w:pPr>
        <w:tabs>
          <w:tab w:val="num" w:pos="0"/>
        </w:tabs>
        <w:ind w:left="0" w:firstLine="0"/>
      </w:pPr>
      <w:rPr>
        <w:b/>
        <w:i w:val="0"/>
      </w:rPr>
    </w:lvl>
    <w:lvl w:ilvl="1">
      <w:start w:val="1"/>
      <w:numFmt w:val="decimal"/>
      <w:suff w:val="space"/>
      <w:lvlText w:val="%1.%2."/>
      <w:lvlJc w:val="left"/>
      <w:pPr>
        <w:tabs>
          <w:tab w:val="num" w:pos="0"/>
        </w:tabs>
        <w:ind w:left="284" w:firstLine="0"/>
      </w:pPr>
      <w:rPr>
        <w:b/>
        <w:i w:val="0"/>
      </w:rPr>
    </w:lvl>
    <w:lvl w:ilvl="2">
      <w:start w:val="1"/>
      <w:numFmt w:val="decimal"/>
      <w:suff w:val="space"/>
      <w:lvlText w:val="%1.%2.%3."/>
      <w:lvlJc w:val="left"/>
      <w:pPr>
        <w:tabs>
          <w:tab w:val="num" w:pos="0"/>
        </w:tabs>
        <w:ind w:left="567" w:firstLine="0"/>
      </w:pPr>
      <w:rPr>
        <w:b/>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3601649"/>
    <w:multiLevelType w:val="multilevel"/>
    <w:tmpl w:val="A6BE498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840D1C"/>
    <w:multiLevelType w:val="hybridMultilevel"/>
    <w:tmpl w:val="B72A60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3415672"/>
    <w:multiLevelType w:val="hybridMultilevel"/>
    <w:tmpl w:val="B72A60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F9C5C40"/>
    <w:multiLevelType w:val="hybridMultilevel"/>
    <w:tmpl w:val="A4FCF630"/>
    <w:lvl w:ilvl="0" w:tplc="0416000F">
      <w:start w:val="1"/>
      <w:numFmt w:val="decimal"/>
      <w:lvlText w:val="%1."/>
      <w:lvlJc w:val="left"/>
      <w:pPr>
        <w:ind w:left="739" w:hanging="360"/>
      </w:pPr>
    </w:lvl>
    <w:lvl w:ilvl="1" w:tplc="04160019" w:tentative="1">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num w:numId="1">
    <w:abstractNumId w:val="11"/>
  </w:num>
  <w:num w:numId="2">
    <w:abstractNumId w:val="6"/>
  </w:num>
  <w:num w:numId="3">
    <w:abstractNumId w:val="1"/>
  </w:num>
  <w:num w:numId="4">
    <w:abstractNumId w:val="13"/>
  </w:num>
  <w:num w:numId="5">
    <w:abstractNumId w:val="0"/>
  </w:num>
  <w:num w:numId="6">
    <w:abstractNumId w:val="2"/>
  </w:num>
  <w:num w:numId="7">
    <w:abstractNumId w:val="3"/>
  </w:num>
  <w:num w:numId="8">
    <w:abstractNumId w:val="8"/>
  </w:num>
  <w:num w:numId="9">
    <w:abstractNumId w:val="12"/>
  </w:num>
  <w:num w:numId="10">
    <w:abstractNumId w:val="14"/>
  </w:num>
  <w:num w:numId="11">
    <w:abstractNumId w:val="4"/>
  </w:num>
  <w:num w:numId="12">
    <w:abstractNumId w:val="9"/>
  </w:num>
  <w:num w:numId="13">
    <w:abstractNumId w:val="7"/>
  </w:num>
  <w:num w:numId="14">
    <w:abstractNumId w:val="10"/>
  </w:num>
  <w:num w:numId="15">
    <w:abstractNumId w:val="5"/>
  </w:num>
  <w:num w:numId="16">
    <w:abstractNumId w:val="16"/>
  </w:num>
  <w:num w:numId="17">
    <w:abstractNumId w:val="17"/>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42474"/>
    <w:rsid w:val="00000264"/>
    <w:rsid w:val="00003A7A"/>
    <w:rsid w:val="000115B1"/>
    <w:rsid w:val="00013625"/>
    <w:rsid w:val="00023C65"/>
    <w:rsid w:val="000277A5"/>
    <w:rsid w:val="0003513D"/>
    <w:rsid w:val="00035EF2"/>
    <w:rsid w:val="00046772"/>
    <w:rsid w:val="000510FE"/>
    <w:rsid w:val="00051803"/>
    <w:rsid w:val="000551AB"/>
    <w:rsid w:val="00056A0B"/>
    <w:rsid w:val="00060443"/>
    <w:rsid w:val="00065CD2"/>
    <w:rsid w:val="00067783"/>
    <w:rsid w:val="00073655"/>
    <w:rsid w:val="0007600A"/>
    <w:rsid w:val="00080BBE"/>
    <w:rsid w:val="00080E03"/>
    <w:rsid w:val="000815BF"/>
    <w:rsid w:val="00091EFE"/>
    <w:rsid w:val="00095B07"/>
    <w:rsid w:val="00097845"/>
    <w:rsid w:val="000A0869"/>
    <w:rsid w:val="000A55B9"/>
    <w:rsid w:val="000A7456"/>
    <w:rsid w:val="000B0D70"/>
    <w:rsid w:val="000B6CF5"/>
    <w:rsid w:val="000C1F39"/>
    <w:rsid w:val="000C218F"/>
    <w:rsid w:val="000D5D1B"/>
    <w:rsid w:val="000D7ED4"/>
    <w:rsid w:val="000E081C"/>
    <w:rsid w:val="000E59DF"/>
    <w:rsid w:val="000E6243"/>
    <w:rsid w:val="000E78BB"/>
    <w:rsid w:val="000F0432"/>
    <w:rsid w:val="000F15C0"/>
    <w:rsid w:val="000F4884"/>
    <w:rsid w:val="000F5F43"/>
    <w:rsid w:val="00101022"/>
    <w:rsid w:val="0010736F"/>
    <w:rsid w:val="00112406"/>
    <w:rsid w:val="00117DD1"/>
    <w:rsid w:val="00123875"/>
    <w:rsid w:val="00124085"/>
    <w:rsid w:val="00141492"/>
    <w:rsid w:val="00146D88"/>
    <w:rsid w:val="00152E0F"/>
    <w:rsid w:val="00165821"/>
    <w:rsid w:val="00167BEE"/>
    <w:rsid w:val="00170480"/>
    <w:rsid w:val="00170540"/>
    <w:rsid w:val="0017127B"/>
    <w:rsid w:val="0017275A"/>
    <w:rsid w:val="00181F70"/>
    <w:rsid w:val="0018276B"/>
    <w:rsid w:val="00182872"/>
    <w:rsid w:val="00182D35"/>
    <w:rsid w:val="00183EE1"/>
    <w:rsid w:val="00195B93"/>
    <w:rsid w:val="00195DA9"/>
    <w:rsid w:val="001A0083"/>
    <w:rsid w:val="001A5FC4"/>
    <w:rsid w:val="001A731F"/>
    <w:rsid w:val="001B4378"/>
    <w:rsid w:val="001D2D6A"/>
    <w:rsid w:val="001D3392"/>
    <w:rsid w:val="001D4D39"/>
    <w:rsid w:val="001D6315"/>
    <w:rsid w:val="001E241D"/>
    <w:rsid w:val="001E2EF6"/>
    <w:rsid w:val="001E465B"/>
    <w:rsid w:val="001E62A1"/>
    <w:rsid w:val="001E7895"/>
    <w:rsid w:val="0020310F"/>
    <w:rsid w:val="00205697"/>
    <w:rsid w:val="00206A80"/>
    <w:rsid w:val="00207B27"/>
    <w:rsid w:val="00207F99"/>
    <w:rsid w:val="00211823"/>
    <w:rsid w:val="00211B2A"/>
    <w:rsid w:val="00211C42"/>
    <w:rsid w:val="00212052"/>
    <w:rsid w:val="00216541"/>
    <w:rsid w:val="00217F58"/>
    <w:rsid w:val="002211CE"/>
    <w:rsid w:val="00225C87"/>
    <w:rsid w:val="00225ECB"/>
    <w:rsid w:val="00226DC8"/>
    <w:rsid w:val="00237012"/>
    <w:rsid w:val="00237219"/>
    <w:rsid w:val="00242474"/>
    <w:rsid w:val="0024737E"/>
    <w:rsid w:val="00250787"/>
    <w:rsid w:val="002559C4"/>
    <w:rsid w:val="0025729B"/>
    <w:rsid w:val="002601C2"/>
    <w:rsid w:val="002616EA"/>
    <w:rsid w:val="002716BA"/>
    <w:rsid w:val="00272411"/>
    <w:rsid w:val="002738F8"/>
    <w:rsid w:val="002813D8"/>
    <w:rsid w:val="0028171F"/>
    <w:rsid w:val="002856F2"/>
    <w:rsid w:val="002909A6"/>
    <w:rsid w:val="00290C6D"/>
    <w:rsid w:val="0029360B"/>
    <w:rsid w:val="00294F80"/>
    <w:rsid w:val="002969C7"/>
    <w:rsid w:val="002A4FE2"/>
    <w:rsid w:val="002A530E"/>
    <w:rsid w:val="002A64E2"/>
    <w:rsid w:val="002B28D7"/>
    <w:rsid w:val="002B341B"/>
    <w:rsid w:val="002B41C3"/>
    <w:rsid w:val="002C0914"/>
    <w:rsid w:val="002C6E40"/>
    <w:rsid w:val="002C77CD"/>
    <w:rsid w:val="002E03A2"/>
    <w:rsid w:val="002E5873"/>
    <w:rsid w:val="002E6667"/>
    <w:rsid w:val="002F2385"/>
    <w:rsid w:val="002F372D"/>
    <w:rsid w:val="002F3DD8"/>
    <w:rsid w:val="002F5AF3"/>
    <w:rsid w:val="0030070C"/>
    <w:rsid w:val="003016D4"/>
    <w:rsid w:val="00307903"/>
    <w:rsid w:val="00307ED9"/>
    <w:rsid w:val="0031097E"/>
    <w:rsid w:val="00311225"/>
    <w:rsid w:val="003115FF"/>
    <w:rsid w:val="0031259B"/>
    <w:rsid w:val="00312D3D"/>
    <w:rsid w:val="003147C1"/>
    <w:rsid w:val="0031497E"/>
    <w:rsid w:val="00317C23"/>
    <w:rsid w:val="003214B5"/>
    <w:rsid w:val="00321582"/>
    <w:rsid w:val="00325FF0"/>
    <w:rsid w:val="0032708B"/>
    <w:rsid w:val="00330E6A"/>
    <w:rsid w:val="0033481B"/>
    <w:rsid w:val="00335872"/>
    <w:rsid w:val="0034198B"/>
    <w:rsid w:val="00341D99"/>
    <w:rsid w:val="00341FBB"/>
    <w:rsid w:val="00343E1E"/>
    <w:rsid w:val="00344096"/>
    <w:rsid w:val="00344D58"/>
    <w:rsid w:val="003478EE"/>
    <w:rsid w:val="00347F87"/>
    <w:rsid w:val="00350123"/>
    <w:rsid w:val="00350C43"/>
    <w:rsid w:val="003514BA"/>
    <w:rsid w:val="00351EF9"/>
    <w:rsid w:val="0035354E"/>
    <w:rsid w:val="00357FD2"/>
    <w:rsid w:val="00365776"/>
    <w:rsid w:val="00365889"/>
    <w:rsid w:val="003845C3"/>
    <w:rsid w:val="00384975"/>
    <w:rsid w:val="003851BD"/>
    <w:rsid w:val="00385262"/>
    <w:rsid w:val="00387497"/>
    <w:rsid w:val="00387B8F"/>
    <w:rsid w:val="00387EF4"/>
    <w:rsid w:val="00396E08"/>
    <w:rsid w:val="003A5FE7"/>
    <w:rsid w:val="003B2C49"/>
    <w:rsid w:val="003B5EB8"/>
    <w:rsid w:val="003C0F9C"/>
    <w:rsid w:val="003C54BA"/>
    <w:rsid w:val="003D51CD"/>
    <w:rsid w:val="003D5443"/>
    <w:rsid w:val="003D6A73"/>
    <w:rsid w:val="003E080C"/>
    <w:rsid w:val="003E0E52"/>
    <w:rsid w:val="003E53C0"/>
    <w:rsid w:val="003E78C1"/>
    <w:rsid w:val="003F458E"/>
    <w:rsid w:val="003F4B48"/>
    <w:rsid w:val="00405FD4"/>
    <w:rsid w:val="004115AD"/>
    <w:rsid w:val="004118A9"/>
    <w:rsid w:val="0042034F"/>
    <w:rsid w:val="00433D5F"/>
    <w:rsid w:val="00443B3F"/>
    <w:rsid w:val="00447563"/>
    <w:rsid w:val="004530E0"/>
    <w:rsid w:val="00456A13"/>
    <w:rsid w:val="00457498"/>
    <w:rsid w:val="00460A1A"/>
    <w:rsid w:val="0047292B"/>
    <w:rsid w:val="00472CFC"/>
    <w:rsid w:val="004769E3"/>
    <w:rsid w:val="0047771E"/>
    <w:rsid w:val="00477FA5"/>
    <w:rsid w:val="00487B6B"/>
    <w:rsid w:val="00490EC1"/>
    <w:rsid w:val="00493401"/>
    <w:rsid w:val="00494FE9"/>
    <w:rsid w:val="004A0D69"/>
    <w:rsid w:val="004A38E3"/>
    <w:rsid w:val="004A3B28"/>
    <w:rsid w:val="004A6D4C"/>
    <w:rsid w:val="004B1F38"/>
    <w:rsid w:val="004B4F06"/>
    <w:rsid w:val="004B6BF6"/>
    <w:rsid w:val="004C3A78"/>
    <w:rsid w:val="004C5525"/>
    <w:rsid w:val="004C59C2"/>
    <w:rsid w:val="004C5EF3"/>
    <w:rsid w:val="004C6D92"/>
    <w:rsid w:val="004C77B9"/>
    <w:rsid w:val="004D6B19"/>
    <w:rsid w:val="004E5E12"/>
    <w:rsid w:val="00504680"/>
    <w:rsid w:val="00504DED"/>
    <w:rsid w:val="00510999"/>
    <w:rsid w:val="005122C3"/>
    <w:rsid w:val="00514E59"/>
    <w:rsid w:val="005153B1"/>
    <w:rsid w:val="00516A70"/>
    <w:rsid w:val="00516F32"/>
    <w:rsid w:val="00520B77"/>
    <w:rsid w:val="00523E15"/>
    <w:rsid w:val="00524979"/>
    <w:rsid w:val="0052788E"/>
    <w:rsid w:val="00532295"/>
    <w:rsid w:val="00532A43"/>
    <w:rsid w:val="005338ED"/>
    <w:rsid w:val="005365D8"/>
    <w:rsid w:val="00537E02"/>
    <w:rsid w:val="005403EA"/>
    <w:rsid w:val="00544D2A"/>
    <w:rsid w:val="0054515C"/>
    <w:rsid w:val="0054741D"/>
    <w:rsid w:val="005533CF"/>
    <w:rsid w:val="005536FA"/>
    <w:rsid w:val="00563682"/>
    <w:rsid w:val="00565D48"/>
    <w:rsid w:val="00567813"/>
    <w:rsid w:val="00575536"/>
    <w:rsid w:val="005765DE"/>
    <w:rsid w:val="0058428D"/>
    <w:rsid w:val="005919FE"/>
    <w:rsid w:val="005955C3"/>
    <w:rsid w:val="005A28AB"/>
    <w:rsid w:val="005A40B5"/>
    <w:rsid w:val="005A4AFC"/>
    <w:rsid w:val="005A6D8B"/>
    <w:rsid w:val="005B6C80"/>
    <w:rsid w:val="005B75FF"/>
    <w:rsid w:val="005B763E"/>
    <w:rsid w:val="005B7CC6"/>
    <w:rsid w:val="005C1578"/>
    <w:rsid w:val="005C4F0C"/>
    <w:rsid w:val="005C613F"/>
    <w:rsid w:val="005D6771"/>
    <w:rsid w:val="005E46F0"/>
    <w:rsid w:val="005E7BBA"/>
    <w:rsid w:val="005F0ECF"/>
    <w:rsid w:val="005F4C4F"/>
    <w:rsid w:val="005F5B57"/>
    <w:rsid w:val="00602D52"/>
    <w:rsid w:val="006033B6"/>
    <w:rsid w:val="006100C5"/>
    <w:rsid w:val="00617DAA"/>
    <w:rsid w:val="00620A5C"/>
    <w:rsid w:val="00620C2F"/>
    <w:rsid w:val="006236C5"/>
    <w:rsid w:val="00624E07"/>
    <w:rsid w:val="006271FE"/>
    <w:rsid w:val="006341A5"/>
    <w:rsid w:val="0063583C"/>
    <w:rsid w:val="00641ACC"/>
    <w:rsid w:val="00643F52"/>
    <w:rsid w:val="00644F1D"/>
    <w:rsid w:val="00646536"/>
    <w:rsid w:val="00651B89"/>
    <w:rsid w:val="006531AA"/>
    <w:rsid w:val="006613A3"/>
    <w:rsid w:val="006626CF"/>
    <w:rsid w:val="00666040"/>
    <w:rsid w:val="006663C3"/>
    <w:rsid w:val="00666832"/>
    <w:rsid w:val="00667D6F"/>
    <w:rsid w:val="00674D98"/>
    <w:rsid w:val="00686ED5"/>
    <w:rsid w:val="0069064A"/>
    <w:rsid w:val="0069074E"/>
    <w:rsid w:val="006926DC"/>
    <w:rsid w:val="00696420"/>
    <w:rsid w:val="00696B15"/>
    <w:rsid w:val="006A3718"/>
    <w:rsid w:val="006A4445"/>
    <w:rsid w:val="006A5FFA"/>
    <w:rsid w:val="006A6E35"/>
    <w:rsid w:val="006B2235"/>
    <w:rsid w:val="006B25C0"/>
    <w:rsid w:val="006B6354"/>
    <w:rsid w:val="006B6DEC"/>
    <w:rsid w:val="006C34F8"/>
    <w:rsid w:val="006C40C1"/>
    <w:rsid w:val="006C49CE"/>
    <w:rsid w:val="006D6BBA"/>
    <w:rsid w:val="006E384B"/>
    <w:rsid w:val="006E4BB3"/>
    <w:rsid w:val="006E54DA"/>
    <w:rsid w:val="006F1176"/>
    <w:rsid w:val="006F5BB0"/>
    <w:rsid w:val="00700324"/>
    <w:rsid w:val="00700A94"/>
    <w:rsid w:val="00707899"/>
    <w:rsid w:val="00707975"/>
    <w:rsid w:val="00715CA5"/>
    <w:rsid w:val="007309D2"/>
    <w:rsid w:val="0073100D"/>
    <w:rsid w:val="00732B8C"/>
    <w:rsid w:val="00734224"/>
    <w:rsid w:val="00736F9E"/>
    <w:rsid w:val="00745528"/>
    <w:rsid w:val="00746072"/>
    <w:rsid w:val="00764466"/>
    <w:rsid w:val="0077479B"/>
    <w:rsid w:val="00776883"/>
    <w:rsid w:val="00780BCA"/>
    <w:rsid w:val="0078301D"/>
    <w:rsid w:val="00784AF7"/>
    <w:rsid w:val="00792086"/>
    <w:rsid w:val="00795A65"/>
    <w:rsid w:val="007A14B3"/>
    <w:rsid w:val="007A22FF"/>
    <w:rsid w:val="007A603B"/>
    <w:rsid w:val="007B0662"/>
    <w:rsid w:val="007B2A2D"/>
    <w:rsid w:val="007B371A"/>
    <w:rsid w:val="007C0567"/>
    <w:rsid w:val="007C4823"/>
    <w:rsid w:val="007C4C58"/>
    <w:rsid w:val="007C6344"/>
    <w:rsid w:val="007C6521"/>
    <w:rsid w:val="007D0E0C"/>
    <w:rsid w:val="007D1220"/>
    <w:rsid w:val="007D32C1"/>
    <w:rsid w:val="007F3932"/>
    <w:rsid w:val="007F5CC3"/>
    <w:rsid w:val="0080639B"/>
    <w:rsid w:val="00812E8A"/>
    <w:rsid w:val="0081355B"/>
    <w:rsid w:val="00815B37"/>
    <w:rsid w:val="008354A7"/>
    <w:rsid w:val="00837E42"/>
    <w:rsid w:val="00841508"/>
    <w:rsid w:val="00844697"/>
    <w:rsid w:val="00854072"/>
    <w:rsid w:val="00854B65"/>
    <w:rsid w:val="00861666"/>
    <w:rsid w:val="008625A6"/>
    <w:rsid w:val="00862AE0"/>
    <w:rsid w:val="00863783"/>
    <w:rsid w:val="00867637"/>
    <w:rsid w:val="00875D00"/>
    <w:rsid w:val="008859D5"/>
    <w:rsid w:val="00887093"/>
    <w:rsid w:val="00887B7F"/>
    <w:rsid w:val="008973FE"/>
    <w:rsid w:val="008A4C00"/>
    <w:rsid w:val="008B5BA2"/>
    <w:rsid w:val="008B610E"/>
    <w:rsid w:val="008B7610"/>
    <w:rsid w:val="008C07D8"/>
    <w:rsid w:val="008C13AF"/>
    <w:rsid w:val="008C350B"/>
    <w:rsid w:val="008D0554"/>
    <w:rsid w:val="008D06F3"/>
    <w:rsid w:val="008E226F"/>
    <w:rsid w:val="008E2B59"/>
    <w:rsid w:val="008E3910"/>
    <w:rsid w:val="008E470B"/>
    <w:rsid w:val="008E50EB"/>
    <w:rsid w:val="008E6292"/>
    <w:rsid w:val="008E69F1"/>
    <w:rsid w:val="008F754B"/>
    <w:rsid w:val="00901162"/>
    <w:rsid w:val="009103F6"/>
    <w:rsid w:val="00912A93"/>
    <w:rsid w:val="009132F6"/>
    <w:rsid w:val="00916F16"/>
    <w:rsid w:val="00931812"/>
    <w:rsid w:val="00933DFB"/>
    <w:rsid w:val="009513B0"/>
    <w:rsid w:val="00951698"/>
    <w:rsid w:val="00951C49"/>
    <w:rsid w:val="009573E5"/>
    <w:rsid w:val="00962366"/>
    <w:rsid w:val="00964DE1"/>
    <w:rsid w:val="00966726"/>
    <w:rsid w:val="00972EC8"/>
    <w:rsid w:val="009A3D8E"/>
    <w:rsid w:val="009B2315"/>
    <w:rsid w:val="009B412C"/>
    <w:rsid w:val="009B50B8"/>
    <w:rsid w:val="009D03E0"/>
    <w:rsid w:val="009D1E12"/>
    <w:rsid w:val="009D310B"/>
    <w:rsid w:val="009D6881"/>
    <w:rsid w:val="009D6EE6"/>
    <w:rsid w:val="009D7F7D"/>
    <w:rsid w:val="009E1779"/>
    <w:rsid w:val="009E6E5C"/>
    <w:rsid w:val="009F273A"/>
    <w:rsid w:val="009F6323"/>
    <w:rsid w:val="00A004F7"/>
    <w:rsid w:val="00A007A6"/>
    <w:rsid w:val="00A04B8F"/>
    <w:rsid w:val="00A05045"/>
    <w:rsid w:val="00A05469"/>
    <w:rsid w:val="00A105F2"/>
    <w:rsid w:val="00A15DB0"/>
    <w:rsid w:val="00A316EF"/>
    <w:rsid w:val="00A333C7"/>
    <w:rsid w:val="00A339F8"/>
    <w:rsid w:val="00A42CBE"/>
    <w:rsid w:val="00A51EA5"/>
    <w:rsid w:val="00A550BC"/>
    <w:rsid w:val="00A5739A"/>
    <w:rsid w:val="00A6692B"/>
    <w:rsid w:val="00A67CB0"/>
    <w:rsid w:val="00A70039"/>
    <w:rsid w:val="00A71029"/>
    <w:rsid w:val="00A71DDC"/>
    <w:rsid w:val="00A72A45"/>
    <w:rsid w:val="00A73DD6"/>
    <w:rsid w:val="00A84D4B"/>
    <w:rsid w:val="00A937F9"/>
    <w:rsid w:val="00A95D79"/>
    <w:rsid w:val="00AA725F"/>
    <w:rsid w:val="00AB24A5"/>
    <w:rsid w:val="00AB2577"/>
    <w:rsid w:val="00AB64FE"/>
    <w:rsid w:val="00AC5FB3"/>
    <w:rsid w:val="00AD0028"/>
    <w:rsid w:val="00AD0C19"/>
    <w:rsid w:val="00AD34EF"/>
    <w:rsid w:val="00AD5087"/>
    <w:rsid w:val="00AD5E86"/>
    <w:rsid w:val="00AE0022"/>
    <w:rsid w:val="00AE079F"/>
    <w:rsid w:val="00AE3FF4"/>
    <w:rsid w:val="00AE6A75"/>
    <w:rsid w:val="00AE7AB3"/>
    <w:rsid w:val="00AF1CC6"/>
    <w:rsid w:val="00AF21DA"/>
    <w:rsid w:val="00AF6CBF"/>
    <w:rsid w:val="00B019A8"/>
    <w:rsid w:val="00B10462"/>
    <w:rsid w:val="00B15AD0"/>
    <w:rsid w:val="00B17B65"/>
    <w:rsid w:val="00B207C2"/>
    <w:rsid w:val="00B21B3F"/>
    <w:rsid w:val="00B22B20"/>
    <w:rsid w:val="00B23A99"/>
    <w:rsid w:val="00B319E3"/>
    <w:rsid w:val="00B36343"/>
    <w:rsid w:val="00B40631"/>
    <w:rsid w:val="00B42758"/>
    <w:rsid w:val="00B427DA"/>
    <w:rsid w:val="00B44E21"/>
    <w:rsid w:val="00B4606A"/>
    <w:rsid w:val="00B52D6F"/>
    <w:rsid w:val="00B534E1"/>
    <w:rsid w:val="00B53705"/>
    <w:rsid w:val="00B55B61"/>
    <w:rsid w:val="00B5667D"/>
    <w:rsid w:val="00B609FA"/>
    <w:rsid w:val="00B619DF"/>
    <w:rsid w:val="00B61CCC"/>
    <w:rsid w:val="00B64E7C"/>
    <w:rsid w:val="00B673EE"/>
    <w:rsid w:val="00B8005A"/>
    <w:rsid w:val="00B80B53"/>
    <w:rsid w:val="00B81C35"/>
    <w:rsid w:val="00B86949"/>
    <w:rsid w:val="00B87343"/>
    <w:rsid w:val="00B91099"/>
    <w:rsid w:val="00B91EB9"/>
    <w:rsid w:val="00B97BE3"/>
    <w:rsid w:val="00B97D6E"/>
    <w:rsid w:val="00BA691F"/>
    <w:rsid w:val="00BA7608"/>
    <w:rsid w:val="00BA7E5F"/>
    <w:rsid w:val="00BB2F77"/>
    <w:rsid w:val="00BB5FE1"/>
    <w:rsid w:val="00BC670E"/>
    <w:rsid w:val="00BD1846"/>
    <w:rsid w:val="00BD2D5E"/>
    <w:rsid w:val="00BD4AFD"/>
    <w:rsid w:val="00BD6A9D"/>
    <w:rsid w:val="00BE09F5"/>
    <w:rsid w:val="00BE0E01"/>
    <w:rsid w:val="00BE1C8D"/>
    <w:rsid w:val="00BE2CBA"/>
    <w:rsid w:val="00BE50CD"/>
    <w:rsid w:val="00BE52EF"/>
    <w:rsid w:val="00BF01C6"/>
    <w:rsid w:val="00BF2212"/>
    <w:rsid w:val="00BF54F5"/>
    <w:rsid w:val="00C038A7"/>
    <w:rsid w:val="00C03BEB"/>
    <w:rsid w:val="00C073CE"/>
    <w:rsid w:val="00C074AF"/>
    <w:rsid w:val="00C13D36"/>
    <w:rsid w:val="00C17D33"/>
    <w:rsid w:val="00C3211C"/>
    <w:rsid w:val="00C33862"/>
    <w:rsid w:val="00C40B52"/>
    <w:rsid w:val="00C41617"/>
    <w:rsid w:val="00C4601E"/>
    <w:rsid w:val="00C526AE"/>
    <w:rsid w:val="00C548C4"/>
    <w:rsid w:val="00C5561A"/>
    <w:rsid w:val="00C5772A"/>
    <w:rsid w:val="00C60911"/>
    <w:rsid w:val="00C651AB"/>
    <w:rsid w:val="00C67A98"/>
    <w:rsid w:val="00C700B8"/>
    <w:rsid w:val="00C76C9B"/>
    <w:rsid w:val="00C8058A"/>
    <w:rsid w:val="00C84090"/>
    <w:rsid w:val="00C94368"/>
    <w:rsid w:val="00C96E75"/>
    <w:rsid w:val="00CA019A"/>
    <w:rsid w:val="00CA3527"/>
    <w:rsid w:val="00CA376F"/>
    <w:rsid w:val="00CA5B49"/>
    <w:rsid w:val="00CA5C1B"/>
    <w:rsid w:val="00CB1485"/>
    <w:rsid w:val="00CB58E3"/>
    <w:rsid w:val="00CC2305"/>
    <w:rsid w:val="00CC2A7E"/>
    <w:rsid w:val="00CC38AC"/>
    <w:rsid w:val="00CD106D"/>
    <w:rsid w:val="00CD2CC1"/>
    <w:rsid w:val="00CD45A3"/>
    <w:rsid w:val="00CD62EE"/>
    <w:rsid w:val="00CE2371"/>
    <w:rsid w:val="00CE700A"/>
    <w:rsid w:val="00CF0264"/>
    <w:rsid w:val="00CF0B9E"/>
    <w:rsid w:val="00CF7299"/>
    <w:rsid w:val="00D00755"/>
    <w:rsid w:val="00D00C3E"/>
    <w:rsid w:val="00D04F86"/>
    <w:rsid w:val="00D12397"/>
    <w:rsid w:val="00D132CC"/>
    <w:rsid w:val="00D14B58"/>
    <w:rsid w:val="00D23008"/>
    <w:rsid w:val="00D244B9"/>
    <w:rsid w:val="00D274B5"/>
    <w:rsid w:val="00D313A4"/>
    <w:rsid w:val="00D36BB4"/>
    <w:rsid w:val="00D40225"/>
    <w:rsid w:val="00D4339A"/>
    <w:rsid w:val="00D45F49"/>
    <w:rsid w:val="00D47F58"/>
    <w:rsid w:val="00D5045C"/>
    <w:rsid w:val="00D5731D"/>
    <w:rsid w:val="00D617FF"/>
    <w:rsid w:val="00D62595"/>
    <w:rsid w:val="00D627E8"/>
    <w:rsid w:val="00D64EDF"/>
    <w:rsid w:val="00D65485"/>
    <w:rsid w:val="00D65A57"/>
    <w:rsid w:val="00D6619E"/>
    <w:rsid w:val="00D66249"/>
    <w:rsid w:val="00D668A4"/>
    <w:rsid w:val="00D66D01"/>
    <w:rsid w:val="00D7017B"/>
    <w:rsid w:val="00D70DBE"/>
    <w:rsid w:val="00D71D13"/>
    <w:rsid w:val="00D80447"/>
    <w:rsid w:val="00D80CAB"/>
    <w:rsid w:val="00D81010"/>
    <w:rsid w:val="00D90090"/>
    <w:rsid w:val="00D90D59"/>
    <w:rsid w:val="00D93712"/>
    <w:rsid w:val="00D9571A"/>
    <w:rsid w:val="00DA0187"/>
    <w:rsid w:val="00DA0947"/>
    <w:rsid w:val="00DA4A5C"/>
    <w:rsid w:val="00DB2E6F"/>
    <w:rsid w:val="00DB3B8E"/>
    <w:rsid w:val="00DB4B16"/>
    <w:rsid w:val="00DB4CF0"/>
    <w:rsid w:val="00DB533B"/>
    <w:rsid w:val="00DB5A66"/>
    <w:rsid w:val="00DC1F12"/>
    <w:rsid w:val="00DC2A86"/>
    <w:rsid w:val="00DC7D40"/>
    <w:rsid w:val="00DD00DA"/>
    <w:rsid w:val="00DD5DFB"/>
    <w:rsid w:val="00DE4ED6"/>
    <w:rsid w:val="00DE6D4A"/>
    <w:rsid w:val="00DF43A8"/>
    <w:rsid w:val="00E02935"/>
    <w:rsid w:val="00E05231"/>
    <w:rsid w:val="00E05932"/>
    <w:rsid w:val="00E06628"/>
    <w:rsid w:val="00E07025"/>
    <w:rsid w:val="00E1028D"/>
    <w:rsid w:val="00E12CDD"/>
    <w:rsid w:val="00E142AC"/>
    <w:rsid w:val="00E155A3"/>
    <w:rsid w:val="00E21A4C"/>
    <w:rsid w:val="00E23CA2"/>
    <w:rsid w:val="00E408C8"/>
    <w:rsid w:val="00E42017"/>
    <w:rsid w:val="00E4300A"/>
    <w:rsid w:val="00E47CF0"/>
    <w:rsid w:val="00E604DC"/>
    <w:rsid w:val="00E63AB0"/>
    <w:rsid w:val="00E70B32"/>
    <w:rsid w:val="00E738E5"/>
    <w:rsid w:val="00E74CF7"/>
    <w:rsid w:val="00E76065"/>
    <w:rsid w:val="00E86E9B"/>
    <w:rsid w:val="00E90D2A"/>
    <w:rsid w:val="00E92486"/>
    <w:rsid w:val="00EA0ACC"/>
    <w:rsid w:val="00EA3D9B"/>
    <w:rsid w:val="00EB0264"/>
    <w:rsid w:val="00EB5DB9"/>
    <w:rsid w:val="00EB6EB5"/>
    <w:rsid w:val="00ED0194"/>
    <w:rsid w:val="00ED0C99"/>
    <w:rsid w:val="00ED3DDE"/>
    <w:rsid w:val="00EF3D15"/>
    <w:rsid w:val="00F06B2F"/>
    <w:rsid w:val="00F10197"/>
    <w:rsid w:val="00F13002"/>
    <w:rsid w:val="00F1678A"/>
    <w:rsid w:val="00F20819"/>
    <w:rsid w:val="00F23F63"/>
    <w:rsid w:val="00F240B4"/>
    <w:rsid w:val="00F24CDC"/>
    <w:rsid w:val="00F3523C"/>
    <w:rsid w:val="00F401B1"/>
    <w:rsid w:val="00F41C82"/>
    <w:rsid w:val="00F42DEE"/>
    <w:rsid w:val="00F56712"/>
    <w:rsid w:val="00F57CF1"/>
    <w:rsid w:val="00F602C3"/>
    <w:rsid w:val="00F61420"/>
    <w:rsid w:val="00F667C5"/>
    <w:rsid w:val="00F74773"/>
    <w:rsid w:val="00F90201"/>
    <w:rsid w:val="00F91C2D"/>
    <w:rsid w:val="00F937F9"/>
    <w:rsid w:val="00FA05FB"/>
    <w:rsid w:val="00FA2841"/>
    <w:rsid w:val="00FA2B5E"/>
    <w:rsid w:val="00FA7C3A"/>
    <w:rsid w:val="00FB2CA2"/>
    <w:rsid w:val="00FB64AF"/>
    <w:rsid w:val="00FB736A"/>
    <w:rsid w:val="00FC0146"/>
    <w:rsid w:val="00FC0639"/>
    <w:rsid w:val="00FC3840"/>
    <w:rsid w:val="00FC55B8"/>
    <w:rsid w:val="00FC6611"/>
    <w:rsid w:val="00FD165F"/>
    <w:rsid w:val="00FD5B67"/>
    <w:rsid w:val="00FE2DF5"/>
    <w:rsid w:val="00FE7909"/>
    <w:rsid w:val="00FF32AB"/>
    <w:rsid w:val="00FF6F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B9"/>
  </w:style>
  <w:style w:type="paragraph" w:styleId="Ttulo1">
    <w:name w:val="heading 1"/>
    <w:basedOn w:val="Normal"/>
    <w:next w:val="Normal"/>
    <w:link w:val="Ttulo1Char"/>
    <w:uiPriority w:val="9"/>
    <w:qFormat/>
    <w:rsid w:val="00311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2211CE"/>
    <w:pPr>
      <w:keepNext/>
      <w:tabs>
        <w:tab w:val="num" w:pos="0"/>
      </w:tabs>
      <w:suppressAutoHyphens/>
      <w:spacing w:after="480" w:line="240" w:lineRule="auto"/>
      <w:ind w:left="864" w:hanging="864"/>
      <w:jc w:val="center"/>
      <w:outlineLvl w:val="3"/>
    </w:pPr>
    <w:rPr>
      <w:rFonts w:ascii="Times New Roman" w:eastAsia="Times New Roman" w:hAnsi="Times New Roman" w:cs="Times New Roman"/>
      <w:b/>
      <w:bCs/>
      <w:sz w:val="24"/>
      <w:szCs w:val="24"/>
      <w:u w:val="single"/>
      <w:shd w:val="clear" w:color="auto" w:fill="B3B3B3"/>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24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2474"/>
    <w:rPr>
      <w:rFonts w:ascii="Tahoma" w:hAnsi="Tahoma" w:cs="Tahoma"/>
      <w:sz w:val="16"/>
      <w:szCs w:val="16"/>
    </w:rPr>
  </w:style>
  <w:style w:type="character" w:styleId="Hyperlink">
    <w:name w:val="Hyperlink"/>
    <w:basedOn w:val="Fontepargpadro"/>
    <w:uiPriority w:val="99"/>
    <w:unhideWhenUsed/>
    <w:rsid w:val="00242474"/>
    <w:rPr>
      <w:color w:val="0000FF" w:themeColor="hyperlink"/>
      <w:u w:val="single"/>
    </w:rPr>
  </w:style>
  <w:style w:type="paragraph" w:styleId="PargrafodaLista">
    <w:name w:val="List Paragraph"/>
    <w:basedOn w:val="Normal"/>
    <w:uiPriority w:val="34"/>
    <w:qFormat/>
    <w:rsid w:val="00242474"/>
    <w:pPr>
      <w:ind w:left="720"/>
      <w:contextualSpacing/>
    </w:pPr>
  </w:style>
  <w:style w:type="paragraph" w:styleId="Cabealho">
    <w:name w:val="header"/>
    <w:basedOn w:val="Normal"/>
    <w:link w:val="CabealhoChar"/>
    <w:unhideWhenUsed/>
    <w:rsid w:val="00477FA5"/>
    <w:pPr>
      <w:tabs>
        <w:tab w:val="center" w:pos="4252"/>
        <w:tab w:val="right" w:pos="8504"/>
      </w:tabs>
      <w:spacing w:after="0" w:line="240" w:lineRule="auto"/>
    </w:pPr>
  </w:style>
  <w:style w:type="character" w:customStyle="1" w:styleId="CabealhoChar">
    <w:name w:val="Cabeçalho Char"/>
    <w:basedOn w:val="Fontepargpadro"/>
    <w:link w:val="Cabealho"/>
    <w:rsid w:val="00477FA5"/>
  </w:style>
  <w:style w:type="paragraph" w:styleId="Rodap">
    <w:name w:val="footer"/>
    <w:basedOn w:val="Normal"/>
    <w:link w:val="RodapChar"/>
    <w:unhideWhenUsed/>
    <w:rsid w:val="00477FA5"/>
    <w:pPr>
      <w:tabs>
        <w:tab w:val="center" w:pos="4252"/>
        <w:tab w:val="right" w:pos="8504"/>
      </w:tabs>
      <w:spacing w:after="0" w:line="240" w:lineRule="auto"/>
    </w:pPr>
  </w:style>
  <w:style w:type="character" w:customStyle="1" w:styleId="RodapChar">
    <w:name w:val="Rodapé Char"/>
    <w:basedOn w:val="Fontepargpadro"/>
    <w:link w:val="Rodap"/>
    <w:rsid w:val="00477FA5"/>
  </w:style>
  <w:style w:type="table" w:styleId="Tabelacomgrade">
    <w:name w:val="Table Grid"/>
    <w:basedOn w:val="Tabelanormal"/>
    <w:uiPriority w:val="59"/>
    <w:rsid w:val="00674D98"/>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rsid w:val="002211CE"/>
    <w:rPr>
      <w:rFonts w:ascii="Times New Roman" w:eastAsia="Times New Roman" w:hAnsi="Times New Roman" w:cs="Times New Roman"/>
      <w:b/>
      <w:bCs/>
      <w:sz w:val="24"/>
      <w:szCs w:val="24"/>
      <w:u w:val="single"/>
      <w:lang w:eastAsia="zh-CN"/>
    </w:rPr>
  </w:style>
  <w:style w:type="character" w:customStyle="1" w:styleId="WW8Num2z0">
    <w:name w:val="WW8Num2z0"/>
    <w:rsid w:val="002211CE"/>
    <w:rPr>
      <w:b/>
      <w:i w:val="0"/>
    </w:rPr>
  </w:style>
  <w:style w:type="character" w:customStyle="1" w:styleId="Absatz-Standardschriftart">
    <w:name w:val="Absatz-Standardschriftart"/>
    <w:rsid w:val="002211CE"/>
  </w:style>
  <w:style w:type="character" w:customStyle="1" w:styleId="WW-Absatz-Standardschriftart">
    <w:name w:val="WW-Absatz-Standardschriftart"/>
    <w:rsid w:val="002211CE"/>
  </w:style>
  <w:style w:type="character" w:customStyle="1" w:styleId="WW-Absatz-Standardschriftart1">
    <w:name w:val="WW-Absatz-Standardschriftart1"/>
    <w:rsid w:val="002211CE"/>
  </w:style>
  <w:style w:type="character" w:customStyle="1" w:styleId="WW-Absatz-Standardschriftart11">
    <w:name w:val="WW-Absatz-Standardschriftart11"/>
    <w:rsid w:val="002211CE"/>
  </w:style>
  <w:style w:type="character" w:customStyle="1" w:styleId="WW-Absatz-Standardschriftart111">
    <w:name w:val="WW-Absatz-Standardschriftart111"/>
    <w:rsid w:val="002211CE"/>
  </w:style>
  <w:style w:type="character" w:customStyle="1" w:styleId="WW-Absatz-Standardschriftart1111">
    <w:name w:val="WW-Absatz-Standardschriftart1111"/>
    <w:rsid w:val="002211CE"/>
  </w:style>
  <w:style w:type="character" w:customStyle="1" w:styleId="WW-Absatz-Standardschriftart11111">
    <w:name w:val="WW-Absatz-Standardschriftart11111"/>
    <w:rsid w:val="002211CE"/>
  </w:style>
  <w:style w:type="character" w:customStyle="1" w:styleId="WW-Absatz-Standardschriftart111111">
    <w:name w:val="WW-Absatz-Standardschriftart111111"/>
    <w:rsid w:val="002211CE"/>
  </w:style>
  <w:style w:type="character" w:customStyle="1" w:styleId="WW-Absatz-Standardschriftart1111111">
    <w:name w:val="WW-Absatz-Standardschriftart1111111"/>
    <w:rsid w:val="002211CE"/>
  </w:style>
  <w:style w:type="character" w:customStyle="1" w:styleId="WW8Num4z0">
    <w:name w:val="WW8Num4z0"/>
    <w:rsid w:val="002211CE"/>
    <w:rPr>
      <w:b/>
      <w:i w:val="0"/>
    </w:rPr>
  </w:style>
  <w:style w:type="character" w:customStyle="1" w:styleId="WW8Num6z0">
    <w:name w:val="WW8Num6z0"/>
    <w:rsid w:val="002211CE"/>
    <w:rPr>
      <w:b/>
      <w:i w:val="0"/>
    </w:rPr>
  </w:style>
  <w:style w:type="character" w:customStyle="1" w:styleId="WW8Num6z1">
    <w:name w:val="WW8Num6z1"/>
    <w:rsid w:val="002211CE"/>
    <w:rPr>
      <w:b/>
      <w:i w:val="0"/>
      <w:color w:val="00000A"/>
    </w:rPr>
  </w:style>
  <w:style w:type="character" w:customStyle="1" w:styleId="WW-Absatz-Standardschriftart11111111">
    <w:name w:val="WW-Absatz-Standardschriftart11111111"/>
    <w:rsid w:val="002211CE"/>
  </w:style>
  <w:style w:type="character" w:customStyle="1" w:styleId="WW-Absatz-Standardschriftart111111111">
    <w:name w:val="WW-Absatz-Standardschriftart111111111"/>
    <w:rsid w:val="002211CE"/>
  </w:style>
  <w:style w:type="character" w:customStyle="1" w:styleId="WW8Num2z1">
    <w:name w:val="WW8Num2z1"/>
    <w:rsid w:val="002211CE"/>
    <w:rPr>
      <w:b/>
      <w:i w:val="0"/>
      <w:color w:val="auto"/>
    </w:rPr>
  </w:style>
  <w:style w:type="character" w:customStyle="1" w:styleId="WW8Num3z1">
    <w:name w:val="WW8Num3z1"/>
    <w:rsid w:val="002211CE"/>
    <w:rPr>
      <w:b w:val="0"/>
    </w:rPr>
  </w:style>
  <w:style w:type="character" w:customStyle="1" w:styleId="WW8Num8z0">
    <w:name w:val="WW8Num8z0"/>
    <w:rsid w:val="002211CE"/>
    <w:rPr>
      <w:rFonts w:eastAsia="Arial Unicode MS"/>
      <w:i w:val="0"/>
    </w:rPr>
  </w:style>
  <w:style w:type="character" w:customStyle="1" w:styleId="WW8Num10z0">
    <w:name w:val="WW8Num10z0"/>
    <w:rsid w:val="002211CE"/>
    <w:rPr>
      <w:b/>
      <w:i w:val="0"/>
    </w:rPr>
  </w:style>
  <w:style w:type="character" w:customStyle="1" w:styleId="WW8Num16z0">
    <w:name w:val="WW8Num16z0"/>
    <w:rsid w:val="002211CE"/>
    <w:rPr>
      <w:b/>
      <w:i w:val="0"/>
    </w:rPr>
  </w:style>
  <w:style w:type="character" w:customStyle="1" w:styleId="WW8Num19z0">
    <w:name w:val="WW8Num19z0"/>
    <w:rsid w:val="002211CE"/>
    <w:rPr>
      <w:b/>
      <w:i w:val="0"/>
    </w:rPr>
  </w:style>
  <w:style w:type="character" w:customStyle="1" w:styleId="WW8Num20z0">
    <w:name w:val="WW8Num20z0"/>
    <w:rsid w:val="002211CE"/>
    <w:rPr>
      <w:b/>
      <w:i w:val="0"/>
    </w:rPr>
  </w:style>
  <w:style w:type="character" w:customStyle="1" w:styleId="WW8Num21z0">
    <w:name w:val="WW8Num21z0"/>
    <w:rsid w:val="002211CE"/>
    <w:rPr>
      <w:b/>
      <w:i w:val="0"/>
    </w:rPr>
  </w:style>
  <w:style w:type="character" w:customStyle="1" w:styleId="WW8Num21z3">
    <w:name w:val="WW8Num21z3"/>
    <w:rsid w:val="002211CE"/>
    <w:rPr>
      <w:b/>
      <w:i w:val="0"/>
      <w:color w:val="auto"/>
    </w:rPr>
  </w:style>
  <w:style w:type="character" w:customStyle="1" w:styleId="WW8Num25z0">
    <w:name w:val="WW8Num25z0"/>
    <w:rsid w:val="002211CE"/>
    <w:rPr>
      <w:b/>
    </w:rPr>
  </w:style>
  <w:style w:type="character" w:customStyle="1" w:styleId="Fontepargpadro1">
    <w:name w:val="Fonte parág. padrão1"/>
    <w:rsid w:val="002211CE"/>
  </w:style>
  <w:style w:type="character" w:customStyle="1" w:styleId="TtuloChar">
    <w:name w:val="Título Char"/>
    <w:rsid w:val="002211CE"/>
    <w:rPr>
      <w:rFonts w:ascii="Times New Roman" w:eastAsia="Times New Roman" w:hAnsi="Times New Roman" w:cs="Times New Roman"/>
      <w:b/>
      <w:bCs/>
      <w:sz w:val="24"/>
      <w:szCs w:val="24"/>
      <w:u w:val="single"/>
    </w:rPr>
  </w:style>
  <w:style w:type="character" w:styleId="Nmerodepgina">
    <w:name w:val="page number"/>
    <w:basedOn w:val="Fontepargpadro1"/>
    <w:rsid w:val="002211CE"/>
  </w:style>
  <w:style w:type="character" w:customStyle="1" w:styleId="ListLabel33">
    <w:name w:val="ListLabel 33"/>
    <w:rsid w:val="002211CE"/>
    <w:rPr>
      <w:b/>
      <w:i w:val="0"/>
      <w:sz w:val="24"/>
      <w:szCs w:val="24"/>
    </w:rPr>
  </w:style>
  <w:style w:type="character" w:customStyle="1" w:styleId="ListLabel34">
    <w:name w:val="ListLabel 34"/>
    <w:rsid w:val="002211CE"/>
    <w:rPr>
      <w:b/>
      <w:i w:val="0"/>
      <w:color w:val="00000A"/>
    </w:rPr>
  </w:style>
  <w:style w:type="character" w:customStyle="1" w:styleId="Smbolosdenumerao">
    <w:name w:val="Símbolos de numeração"/>
    <w:rsid w:val="002211CE"/>
  </w:style>
  <w:style w:type="character" w:customStyle="1" w:styleId="Marcas">
    <w:name w:val="Marcas"/>
    <w:rsid w:val="002211CE"/>
    <w:rPr>
      <w:rFonts w:ascii="OpenSymbol" w:eastAsia="OpenSymbol" w:hAnsi="OpenSymbol" w:cs="OpenSymbol"/>
    </w:rPr>
  </w:style>
  <w:style w:type="paragraph" w:customStyle="1" w:styleId="Ttulo10">
    <w:name w:val="Título1"/>
    <w:basedOn w:val="Normal"/>
    <w:next w:val="Corpodetexto"/>
    <w:rsid w:val="002211CE"/>
    <w:pPr>
      <w:suppressAutoHyphens/>
      <w:spacing w:after="360" w:line="240" w:lineRule="auto"/>
      <w:ind w:left="1985"/>
      <w:jc w:val="center"/>
    </w:pPr>
    <w:rPr>
      <w:rFonts w:ascii="Times New Roman" w:eastAsia="Times New Roman" w:hAnsi="Times New Roman" w:cs="Times New Roman"/>
      <w:b/>
      <w:bCs/>
      <w:sz w:val="24"/>
      <w:szCs w:val="24"/>
      <w:u w:val="single"/>
      <w:shd w:val="clear" w:color="auto" w:fill="B3B3B3"/>
      <w:lang w:eastAsia="zh-CN"/>
    </w:rPr>
  </w:style>
  <w:style w:type="paragraph" w:styleId="Corpodetexto">
    <w:name w:val="Body Text"/>
    <w:basedOn w:val="Normal"/>
    <w:link w:val="CorpodetextoChar"/>
    <w:rsid w:val="002211CE"/>
    <w:pPr>
      <w:suppressAutoHyphens/>
      <w:spacing w:after="120" w:line="240" w:lineRule="auto"/>
      <w:ind w:left="1985"/>
      <w:jc w:val="both"/>
    </w:pPr>
    <w:rPr>
      <w:rFonts w:ascii="Times New Roman" w:eastAsia="Times New Roman" w:hAnsi="Times New Roman" w:cs="Times New Roman"/>
      <w:sz w:val="24"/>
      <w:szCs w:val="24"/>
      <w:lang w:eastAsia="zh-CN"/>
    </w:rPr>
  </w:style>
  <w:style w:type="character" w:customStyle="1" w:styleId="CorpodetextoChar">
    <w:name w:val="Corpo de texto Char"/>
    <w:basedOn w:val="Fontepargpadro"/>
    <w:link w:val="Corpodetexto"/>
    <w:rsid w:val="002211CE"/>
    <w:rPr>
      <w:rFonts w:ascii="Times New Roman" w:eastAsia="Times New Roman" w:hAnsi="Times New Roman" w:cs="Times New Roman"/>
      <w:sz w:val="24"/>
      <w:szCs w:val="24"/>
      <w:lang w:eastAsia="zh-CN"/>
    </w:rPr>
  </w:style>
  <w:style w:type="paragraph" w:styleId="Lista">
    <w:name w:val="List"/>
    <w:basedOn w:val="Corpodetexto"/>
    <w:rsid w:val="002211CE"/>
    <w:rPr>
      <w:rFonts w:cs="Lohit Hindi"/>
    </w:rPr>
  </w:style>
  <w:style w:type="paragraph" w:styleId="Legenda">
    <w:name w:val="caption"/>
    <w:basedOn w:val="Normal"/>
    <w:qFormat/>
    <w:rsid w:val="002211CE"/>
    <w:pPr>
      <w:suppressLineNumbers/>
      <w:suppressAutoHyphens/>
      <w:spacing w:before="120" w:after="120" w:line="240" w:lineRule="auto"/>
      <w:ind w:left="1985"/>
      <w:jc w:val="both"/>
    </w:pPr>
    <w:rPr>
      <w:rFonts w:ascii="Times New Roman" w:eastAsia="Times New Roman" w:hAnsi="Times New Roman" w:cs="Lohit Hindi"/>
      <w:i/>
      <w:iCs/>
      <w:sz w:val="24"/>
      <w:szCs w:val="24"/>
      <w:lang w:eastAsia="zh-CN"/>
    </w:rPr>
  </w:style>
  <w:style w:type="paragraph" w:customStyle="1" w:styleId="ndice">
    <w:name w:val="Índice"/>
    <w:basedOn w:val="Normal"/>
    <w:rsid w:val="002211CE"/>
    <w:pPr>
      <w:suppressLineNumbers/>
      <w:suppressAutoHyphens/>
      <w:spacing w:after="480" w:line="240" w:lineRule="auto"/>
      <w:ind w:left="1985"/>
      <w:jc w:val="both"/>
    </w:pPr>
    <w:rPr>
      <w:rFonts w:ascii="Times New Roman" w:eastAsia="Times New Roman" w:hAnsi="Times New Roman" w:cs="Lohit Hindi"/>
      <w:sz w:val="24"/>
      <w:szCs w:val="24"/>
      <w:lang w:eastAsia="zh-CN"/>
    </w:rPr>
  </w:style>
  <w:style w:type="paragraph" w:customStyle="1" w:styleId="Saudao1">
    <w:name w:val="Saudação1"/>
    <w:basedOn w:val="Normal"/>
    <w:rsid w:val="002211CE"/>
    <w:pPr>
      <w:widowControl w:val="0"/>
      <w:suppressAutoHyphens/>
      <w:spacing w:after="0" w:line="240" w:lineRule="auto"/>
      <w:jc w:val="both"/>
    </w:pPr>
    <w:rPr>
      <w:rFonts w:ascii="Arial" w:eastAsia="Arial Unicode MS" w:hAnsi="Arial" w:cs="Arial"/>
      <w:sz w:val="24"/>
      <w:szCs w:val="20"/>
      <w:lang w:eastAsia="zh-CN"/>
    </w:rPr>
  </w:style>
  <w:style w:type="paragraph" w:styleId="NormalWeb">
    <w:name w:val="Normal (Web)"/>
    <w:basedOn w:val="Normal"/>
    <w:rsid w:val="002211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tedodatabela">
    <w:name w:val="Conteúdo da tabela"/>
    <w:basedOn w:val="Normal"/>
    <w:rsid w:val="002211CE"/>
    <w:pPr>
      <w:suppressLineNumbers/>
      <w:suppressAutoHyphens/>
      <w:spacing w:after="480" w:line="240" w:lineRule="auto"/>
      <w:ind w:left="1985"/>
      <w:jc w:val="both"/>
    </w:pPr>
    <w:rPr>
      <w:rFonts w:ascii="Times New Roman" w:eastAsia="Times New Roman" w:hAnsi="Times New Roman" w:cs="Times New Roman"/>
      <w:sz w:val="24"/>
      <w:szCs w:val="24"/>
      <w:lang w:eastAsia="zh-CN"/>
    </w:rPr>
  </w:style>
  <w:style w:type="paragraph" w:customStyle="1" w:styleId="Ttulodetabela">
    <w:name w:val="Título de tabela"/>
    <w:basedOn w:val="Contedodatabela"/>
    <w:rsid w:val="002211CE"/>
    <w:pPr>
      <w:jc w:val="center"/>
    </w:pPr>
    <w:rPr>
      <w:b/>
      <w:bCs/>
    </w:rPr>
  </w:style>
  <w:style w:type="paragraph" w:customStyle="1" w:styleId="PargrafodaLista1">
    <w:name w:val="Parágrafo da Lista1"/>
    <w:basedOn w:val="Normal"/>
    <w:rsid w:val="002211CE"/>
    <w:pPr>
      <w:suppressAutoHyphens/>
      <w:spacing w:after="480" w:line="240" w:lineRule="auto"/>
      <w:ind w:left="720"/>
      <w:jc w:val="both"/>
    </w:pPr>
    <w:rPr>
      <w:rFonts w:ascii="Times New Roman" w:eastAsia="Times New Roman" w:hAnsi="Times New Roman" w:cs="Times New Roman"/>
      <w:sz w:val="24"/>
      <w:szCs w:val="24"/>
      <w:lang w:eastAsia="zh-CN"/>
    </w:rPr>
  </w:style>
  <w:style w:type="paragraph" w:customStyle="1" w:styleId="ecxmsonormal">
    <w:name w:val="ecxmsonormal"/>
    <w:basedOn w:val="Normal"/>
    <w:rsid w:val="002211CE"/>
    <w:pPr>
      <w:suppressAutoHyphens/>
      <w:spacing w:before="28" w:after="28" w:line="100" w:lineRule="atLeast"/>
      <w:ind w:left="1985"/>
      <w:jc w:val="both"/>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311225"/>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
    <w:rsid w:val="00396E08"/>
    <w:pPr>
      <w:widowControl w:val="0"/>
      <w:suppressAutoHyphens/>
      <w:spacing w:after="0" w:line="240" w:lineRule="auto"/>
    </w:pPr>
    <w:rPr>
      <w:rFonts w:ascii="TimesNewRoman" w:eastAsia="DejaVu Sans" w:hAnsi="TimesNewRoman" w:cs="Times New Roman"/>
      <w:kern w:val="1"/>
      <w:sz w:val="20"/>
      <w:szCs w:val="24"/>
      <w:lang w:eastAsia="ar-SA"/>
    </w:rPr>
  </w:style>
  <w:style w:type="table" w:customStyle="1" w:styleId="TableNormal">
    <w:name w:val="Table Normal"/>
    <w:uiPriority w:val="2"/>
    <w:semiHidden/>
    <w:unhideWhenUsed/>
    <w:qFormat/>
    <w:rsid w:val="00F401B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01B1"/>
    <w:pPr>
      <w:widowControl w:val="0"/>
      <w:spacing w:before="58" w:after="0" w:line="240" w:lineRule="auto"/>
    </w:pPr>
    <w:rPr>
      <w:rFonts w:ascii="Times New Roman" w:eastAsia="Times New Roman" w:hAnsi="Times New Roman" w:cs="Times New Roman"/>
      <w:lang w:val="en-US"/>
    </w:rPr>
  </w:style>
  <w:style w:type="character" w:customStyle="1" w:styleId="tex5a">
    <w:name w:val="tex5a"/>
    <w:basedOn w:val="Fontepargpadro"/>
    <w:rsid w:val="00F401B1"/>
  </w:style>
  <w:style w:type="paragraph" w:customStyle="1" w:styleId="Ttulo11">
    <w:name w:val="Título 11"/>
    <w:basedOn w:val="Normal"/>
    <w:uiPriority w:val="1"/>
    <w:qFormat/>
    <w:rsid w:val="00BC670E"/>
    <w:pPr>
      <w:widowControl w:val="0"/>
      <w:spacing w:before="114" w:after="0" w:line="240" w:lineRule="auto"/>
      <w:ind w:left="460"/>
      <w:jc w:val="both"/>
      <w:outlineLvl w:val="1"/>
    </w:pPr>
    <w:rPr>
      <w:rFonts w:ascii="Times New Roman" w:eastAsia="Times New Roman" w:hAnsi="Times New Roman" w:cs="Times New Roman"/>
      <w:b/>
      <w:bCs/>
      <w:sz w:val="24"/>
      <w:szCs w:val="24"/>
      <w:lang w:val="en-US"/>
    </w:rPr>
  </w:style>
  <w:style w:type="paragraph" w:styleId="Recuodecorpodetexto">
    <w:name w:val="Body Text Indent"/>
    <w:basedOn w:val="Normal"/>
    <w:link w:val="RecuodecorpodetextoChar"/>
    <w:uiPriority w:val="99"/>
    <w:semiHidden/>
    <w:unhideWhenUsed/>
    <w:rsid w:val="00FD5B67"/>
    <w:pPr>
      <w:spacing w:after="120"/>
      <w:ind w:left="283"/>
    </w:pPr>
  </w:style>
  <w:style w:type="character" w:customStyle="1" w:styleId="RecuodecorpodetextoChar">
    <w:name w:val="Recuo de corpo de texto Char"/>
    <w:basedOn w:val="Fontepargpadro"/>
    <w:link w:val="Recuodecorpodetexto"/>
    <w:uiPriority w:val="99"/>
    <w:semiHidden/>
    <w:rsid w:val="00FD5B67"/>
  </w:style>
  <w:style w:type="paragraph" w:customStyle="1" w:styleId="Padro">
    <w:name w:val="Padrão"/>
    <w:qFormat/>
    <w:rsid w:val="00FD5B67"/>
    <w:pPr>
      <w:tabs>
        <w:tab w:val="left" w:pos="709"/>
      </w:tabs>
      <w:suppressAutoHyphens/>
      <w:textAlignment w:val="baseline"/>
    </w:pPr>
    <w:rPr>
      <w:rFonts w:ascii="Times New Roman" w:eastAsia="Times New Roman" w:hAnsi="Times New Roman" w:cs="Times New Roman"/>
      <w:color w:val="00000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11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2211CE"/>
    <w:pPr>
      <w:keepNext/>
      <w:tabs>
        <w:tab w:val="num" w:pos="0"/>
      </w:tabs>
      <w:suppressAutoHyphens/>
      <w:spacing w:after="480" w:line="240" w:lineRule="auto"/>
      <w:ind w:left="864" w:hanging="864"/>
      <w:jc w:val="center"/>
      <w:outlineLvl w:val="3"/>
    </w:pPr>
    <w:rPr>
      <w:rFonts w:ascii="Times New Roman" w:eastAsia="Times New Roman" w:hAnsi="Times New Roman" w:cs="Times New Roman"/>
      <w:b/>
      <w:bCs/>
      <w:sz w:val="24"/>
      <w:szCs w:val="24"/>
      <w:u w:val="single"/>
      <w:shd w:val="clear" w:color="auto" w:fill="B3B3B3"/>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24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2474"/>
    <w:rPr>
      <w:rFonts w:ascii="Tahoma" w:hAnsi="Tahoma" w:cs="Tahoma"/>
      <w:sz w:val="16"/>
      <w:szCs w:val="16"/>
    </w:rPr>
  </w:style>
  <w:style w:type="character" w:styleId="Hyperlink">
    <w:name w:val="Hyperlink"/>
    <w:basedOn w:val="Fontepargpadro"/>
    <w:uiPriority w:val="99"/>
    <w:unhideWhenUsed/>
    <w:rsid w:val="00242474"/>
    <w:rPr>
      <w:color w:val="0000FF" w:themeColor="hyperlink"/>
      <w:u w:val="single"/>
    </w:rPr>
  </w:style>
  <w:style w:type="paragraph" w:styleId="PargrafodaLista">
    <w:name w:val="List Paragraph"/>
    <w:basedOn w:val="Normal"/>
    <w:uiPriority w:val="34"/>
    <w:qFormat/>
    <w:rsid w:val="00242474"/>
    <w:pPr>
      <w:ind w:left="720"/>
      <w:contextualSpacing/>
    </w:pPr>
  </w:style>
  <w:style w:type="paragraph" w:styleId="Cabealho">
    <w:name w:val="header"/>
    <w:basedOn w:val="Normal"/>
    <w:link w:val="CabealhoChar"/>
    <w:unhideWhenUsed/>
    <w:rsid w:val="00477FA5"/>
    <w:pPr>
      <w:tabs>
        <w:tab w:val="center" w:pos="4252"/>
        <w:tab w:val="right" w:pos="8504"/>
      </w:tabs>
      <w:spacing w:after="0" w:line="240" w:lineRule="auto"/>
    </w:pPr>
  </w:style>
  <w:style w:type="character" w:customStyle="1" w:styleId="CabealhoChar">
    <w:name w:val="Cabeçalho Char"/>
    <w:basedOn w:val="Fontepargpadro"/>
    <w:link w:val="Cabealho"/>
    <w:rsid w:val="00477FA5"/>
  </w:style>
  <w:style w:type="paragraph" w:styleId="Rodap">
    <w:name w:val="footer"/>
    <w:basedOn w:val="Normal"/>
    <w:link w:val="RodapChar"/>
    <w:unhideWhenUsed/>
    <w:rsid w:val="00477FA5"/>
    <w:pPr>
      <w:tabs>
        <w:tab w:val="center" w:pos="4252"/>
        <w:tab w:val="right" w:pos="8504"/>
      </w:tabs>
      <w:spacing w:after="0" w:line="240" w:lineRule="auto"/>
    </w:pPr>
  </w:style>
  <w:style w:type="character" w:customStyle="1" w:styleId="RodapChar">
    <w:name w:val="Rodapé Char"/>
    <w:basedOn w:val="Fontepargpadro"/>
    <w:link w:val="Rodap"/>
    <w:rsid w:val="00477FA5"/>
  </w:style>
  <w:style w:type="table" w:styleId="Tabelacomgrade">
    <w:name w:val="Table Grid"/>
    <w:basedOn w:val="Tabelanormal"/>
    <w:uiPriority w:val="59"/>
    <w:rsid w:val="00674D98"/>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rsid w:val="002211CE"/>
    <w:rPr>
      <w:rFonts w:ascii="Times New Roman" w:eastAsia="Times New Roman" w:hAnsi="Times New Roman" w:cs="Times New Roman"/>
      <w:b/>
      <w:bCs/>
      <w:sz w:val="24"/>
      <w:szCs w:val="24"/>
      <w:u w:val="single"/>
      <w:lang w:val="x-none" w:eastAsia="zh-CN"/>
    </w:rPr>
  </w:style>
  <w:style w:type="character" w:customStyle="1" w:styleId="WW8Num2z0">
    <w:name w:val="WW8Num2z0"/>
    <w:rsid w:val="002211CE"/>
    <w:rPr>
      <w:b/>
      <w:i w:val="0"/>
    </w:rPr>
  </w:style>
  <w:style w:type="character" w:customStyle="1" w:styleId="Absatz-Standardschriftart">
    <w:name w:val="Absatz-Standardschriftart"/>
    <w:rsid w:val="002211CE"/>
  </w:style>
  <w:style w:type="character" w:customStyle="1" w:styleId="WW-Absatz-Standardschriftart">
    <w:name w:val="WW-Absatz-Standardschriftart"/>
    <w:rsid w:val="002211CE"/>
  </w:style>
  <w:style w:type="character" w:customStyle="1" w:styleId="WW-Absatz-Standardschriftart1">
    <w:name w:val="WW-Absatz-Standardschriftart1"/>
    <w:rsid w:val="002211CE"/>
  </w:style>
  <w:style w:type="character" w:customStyle="1" w:styleId="WW-Absatz-Standardschriftart11">
    <w:name w:val="WW-Absatz-Standardschriftart11"/>
    <w:rsid w:val="002211CE"/>
  </w:style>
  <w:style w:type="character" w:customStyle="1" w:styleId="WW-Absatz-Standardschriftart111">
    <w:name w:val="WW-Absatz-Standardschriftart111"/>
    <w:rsid w:val="002211CE"/>
  </w:style>
  <w:style w:type="character" w:customStyle="1" w:styleId="WW-Absatz-Standardschriftart1111">
    <w:name w:val="WW-Absatz-Standardschriftart1111"/>
    <w:rsid w:val="002211CE"/>
  </w:style>
  <w:style w:type="character" w:customStyle="1" w:styleId="WW-Absatz-Standardschriftart11111">
    <w:name w:val="WW-Absatz-Standardschriftart11111"/>
    <w:rsid w:val="002211CE"/>
  </w:style>
  <w:style w:type="character" w:customStyle="1" w:styleId="WW-Absatz-Standardschriftart111111">
    <w:name w:val="WW-Absatz-Standardschriftart111111"/>
    <w:rsid w:val="002211CE"/>
  </w:style>
  <w:style w:type="character" w:customStyle="1" w:styleId="WW-Absatz-Standardschriftart1111111">
    <w:name w:val="WW-Absatz-Standardschriftart1111111"/>
    <w:rsid w:val="002211CE"/>
  </w:style>
  <w:style w:type="character" w:customStyle="1" w:styleId="WW8Num4z0">
    <w:name w:val="WW8Num4z0"/>
    <w:rsid w:val="002211CE"/>
    <w:rPr>
      <w:b/>
      <w:i w:val="0"/>
    </w:rPr>
  </w:style>
  <w:style w:type="character" w:customStyle="1" w:styleId="WW8Num6z0">
    <w:name w:val="WW8Num6z0"/>
    <w:rsid w:val="002211CE"/>
    <w:rPr>
      <w:b/>
      <w:i w:val="0"/>
    </w:rPr>
  </w:style>
  <w:style w:type="character" w:customStyle="1" w:styleId="WW8Num6z1">
    <w:name w:val="WW8Num6z1"/>
    <w:rsid w:val="002211CE"/>
    <w:rPr>
      <w:b/>
      <w:i w:val="0"/>
      <w:color w:val="00000A"/>
    </w:rPr>
  </w:style>
  <w:style w:type="character" w:customStyle="1" w:styleId="WW-Absatz-Standardschriftart11111111">
    <w:name w:val="WW-Absatz-Standardschriftart11111111"/>
    <w:rsid w:val="002211CE"/>
  </w:style>
  <w:style w:type="character" w:customStyle="1" w:styleId="WW-Absatz-Standardschriftart111111111">
    <w:name w:val="WW-Absatz-Standardschriftart111111111"/>
    <w:rsid w:val="002211CE"/>
  </w:style>
  <w:style w:type="character" w:customStyle="1" w:styleId="WW8Num2z1">
    <w:name w:val="WW8Num2z1"/>
    <w:rsid w:val="002211CE"/>
    <w:rPr>
      <w:b/>
      <w:i w:val="0"/>
      <w:color w:val="auto"/>
    </w:rPr>
  </w:style>
  <w:style w:type="character" w:customStyle="1" w:styleId="WW8Num3z1">
    <w:name w:val="WW8Num3z1"/>
    <w:rsid w:val="002211CE"/>
    <w:rPr>
      <w:b w:val="0"/>
    </w:rPr>
  </w:style>
  <w:style w:type="character" w:customStyle="1" w:styleId="WW8Num8z0">
    <w:name w:val="WW8Num8z0"/>
    <w:rsid w:val="002211CE"/>
    <w:rPr>
      <w:rFonts w:eastAsia="Arial Unicode MS"/>
      <w:i w:val="0"/>
    </w:rPr>
  </w:style>
  <w:style w:type="character" w:customStyle="1" w:styleId="WW8Num10z0">
    <w:name w:val="WW8Num10z0"/>
    <w:rsid w:val="002211CE"/>
    <w:rPr>
      <w:b/>
      <w:i w:val="0"/>
    </w:rPr>
  </w:style>
  <w:style w:type="character" w:customStyle="1" w:styleId="WW8Num16z0">
    <w:name w:val="WW8Num16z0"/>
    <w:rsid w:val="002211CE"/>
    <w:rPr>
      <w:b/>
      <w:i w:val="0"/>
    </w:rPr>
  </w:style>
  <w:style w:type="character" w:customStyle="1" w:styleId="WW8Num19z0">
    <w:name w:val="WW8Num19z0"/>
    <w:rsid w:val="002211CE"/>
    <w:rPr>
      <w:b/>
      <w:i w:val="0"/>
    </w:rPr>
  </w:style>
  <w:style w:type="character" w:customStyle="1" w:styleId="WW8Num20z0">
    <w:name w:val="WW8Num20z0"/>
    <w:rsid w:val="002211CE"/>
    <w:rPr>
      <w:b/>
      <w:i w:val="0"/>
    </w:rPr>
  </w:style>
  <w:style w:type="character" w:customStyle="1" w:styleId="WW8Num21z0">
    <w:name w:val="WW8Num21z0"/>
    <w:rsid w:val="002211CE"/>
    <w:rPr>
      <w:b/>
      <w:i w:val="0"/>
    </w:rPr>
  </w:style>
  <w:style w:type="character" w:customStyle="1" w:styleId="WW8Num21z3">
    <w:name w:val="WW8Num21z3"/>
    <w:rsid w:val="002211CE"/>
    <w:rPr>
      <w:b/>
      <w:i w:val="0"/>
      <w:color w:val="auto"/>
    </w:rPr>
  </w:style>
  <w:style w:type="character" w:customStyle="1" w:styleId="WW8Num25z0">
    <w:name w:val="WW8Num25z0"/>
    <w:rsid w:val="002211CE"/>
    <w:rPr>
      <w:b/>
    </w:rPr>
  </w:style>
  <w:style w:type="character" w:customStyle="1" w:styleId="Fontepargpadro1">
    <w:name w:val="Fonte parág. padrão1"/>
    <w:rsid w:val="002211CE"/>
  </w:style>
  <w:style w:type="character" w:customStyle="1" w:styleId="TtuloChar">
    <w:name w:val="Título Char"/>
    <w:rsid w:val="002211CE"/>
    <w:rPr>
      <w:rFonts w:ascii="Times New Roman" w:eastAsia="Times New Roman" w:hAnsi="Times New Roman" w:cs="Times New Roman"/>
      <w:b/>
      <w:bCs/>
      <w:sz w:val="24"/>
      <w:szCs w:val="24"/>
      <w:u w:val="single"/>
    </w:rPr>
  </w:style>
  <w:style w:type="character" w:styleId="Nmerodepgina">
    <w:name w:val="page number"/>
    <w:basedOn w:val="Fontepargpadro1"/>
    <w:rsid w:val="002211CE"/>
  </w:style>
  <w:style w:type="character" w:customStyle="1" w:styleId="ListLabel33">
    <w:name w:val="ListLabel 33"/>
    <w:rsid w:val="002211CE"/>
    <w:rPr>
      <w:b/>
      <w:i w:val="0"/>
      <w:sz w:val="24"/>
      <w:szCs w:val="24"/>
    </w:rPr>
  </w:style>
  <w:style w:type="character" w:customStyle="1" w:styleId="ListLabel34">
    <w:name w:val="ListLabel 34"/>
    <w:rsid w:val="002211CE"/>
    <w:rPr>
      <w:b/>
      <w:i w:val="0"/>
      <w:color w:val="00000A"/>
    </w:rPr>
  </w:style>
  <w:style w:type="character" w:customStyle="1" w:styleId="Smbolosdenumerao">
    <w:name w:val="Símbolos de numeração"/>
    <w:rsid w:val="002211CE"/>
  </w:style>
  <w:style w:type="character" w:customStyle="1" w:styleId="Marcas">
    <w:name w:val="Marcas"/>
    <w:rsid w:val="002211CE"/>
    <w:rPr>
      <w:rFonts w:ascii="OpenSymbol" w:eastAsia="OpenSymbol" w:hAnsi="OpenSymbol" w:cs="OpenSymbol"/>
    </w:rPr>
  </w:style>
  <w:style w:type="paragraph" w:customStyle="1" w:styleId="Ttulo10">
    <w:name w:val="Título1"/>
    <w:basedOn w:val="Normal"/>
    <w:next w:val="Corpodetexto"/>
    <w:rsid w:val="002211CE"/>
    <w:pPr>
      <w:suppressAutoHyphens/>
      <w:spacing w:after="360" w:line="240" w:lineRule="auto"/>
      <w:ind w:left="1985"/>
      <w:jc w:val="center"/>
    </w:pPr>
    <w:rPr>
      <w:rFonts w:ascii="Times New Roman" w:eastAsia="Times New Roman" w:hAnsi="Times New Roman" w:cs="Times New Roman"/>
      <w:b/>
      <w:bCs/>
      <w:sz w:val="24"/>
      <w:szCs w:val="24"/>
      <w:u w:val="single"/>
      <w:shd w:val="clear" w:color="auto" w:fill="B3B3B3"/>
      <w:lang w:val="x-none" w:eastAsia="zh-CN"/>
    </w:rPr>
  </w:style>
  <w:style w:type="paragraph" w:styleId="Corpodetexto">
    <w:name w:val="Body Text"/>
    <w:basedOn w:val="Normal"/>
    <w:link w:val="CorpodetextoChar"/>
    <w:rsid w:val="002211CE"/>
    <w:pPr>
      <w:suppressAutoHyphens/>
      <w:spacing w:after="120" w:line="240" w:lineRule="auto"/>
      <w:ind w:left="1985"/>
      <w:jc w:val="both"/>
    </w:pPr>
    <w:rPr>
      <w:rFonts w:ascii="Times New Roman" w:eastAsia="Times New Roman" w:hAnsi="Times New Roman" w:cs="Times New Roman"/>
      <w:sz w:val="24"/>
      <w:szCs w:val="24"/>
      <w:lang w:eastAsia="zh-CN"/>
    </w:rPr>
  </w:style>
  <w:style w:type="character" w:customStyle="1" w:styleId="CorpodetextoChar">
    <w:name w:val="Corpo de texto Char"/>
    <w:basedOn w:val="Fontepargpadro"/>
    <w:link w:val="Corpodetexto"/>
    <w:rsid w:val="002211CE"/>
    <w:rPr>
      <w:rFonts w:ascii="Times New Roman" w:eastAsia="Times New Roman" w:hAnsi="Times New Roman" w:cs="Times New Roman"/>
      <w:sz w:val="24"/>
      <w:szCs w:val="24"/>
      <w:lang w:eastAsia="zh-CN"/>
    </w:rPr>
  </w:style>
  <w:style w:type="paragraph" w:styleId="Lista">
    <w:name w:val="List"/>
    <w:basedOn w:val="Corpodetexto"/>
    <w:rsid w:val="002211CE"/>
    <w:rPr>
      <w:rFonts w:cs="Lohit Hindi"/>
    </w:rPr>
  </w:style>
  <w:style w:type="paragraph" w:styleId="Legenda">
    <w:name w:val="caption"/>
    <w:basedOn w:val="Normal"/>
    <w:qFormat/>
    <w:rsid w:val="002211CE"/>
    <w:pPr>
      <w:suppressLineNumbers/>
      <w:suppressAutoHyphens/>
      <w:spacing w:before="120" w:after="120" w:line="240" w:lineRule="auto"/>
      <w:ind w:left="1985"/>
      <w:jc w:val="both"/>
    </w:pPr>
    <w:rPr>
      <w:rFonts w:ascii="Times New Roman" w:eastAsia="Times New Roman" w:hAnsi="Times New Roman" w:cs="Lohit Hindi"/>
      <w:i/>
      <w:iCs/>
      <w:sz w:val="24"/>
      <w:szCs w:val="24"/>
      <w:lang w:eastAsia="zh-CN"/>
    </w:rPr>
  </w:style>
  <w:style w:type="paragraph" w:customStyle="1" w:styleId="ndice">
    <w:name w:val="Índice"/>
    <w:basedOn w:val="Normal"/>
    <w:rsid w:val="002211CE"/>
    <w:pPr>
      <w:suppressLineNumbers/>
      <w:suppressAutoHyphens/>
      <w:spacing w:after="480" w:line="240" w:lineRule="auto"/>
      <w:ind w:left="1985"/>
      <w:jc w:val="both"/>
    </w:pPr>
    <w:rPr>
      <w:rFonts w:ascii="Times New Roman" w:eastAsia="Times New Roman" w:hAnsi="Times New Roman" w:cs="Lohit Hindi"/>
      <w:sz w:val="24"/>
      <w:szCs w:val="24"/>
      <w:lang w:eastAsia="zh-CN"/>
    </w:rPr>
  </w:style>
  <w:style w:type="paragraph" w:customStyle="1" w:styleId="Saudao1">
    <w:name w:val="Saudação1"/>
    <w:basedOn w:val="Normal"/>
    <w:rsid w:val="002211CE"/>
    <w:pPr>
      <w:widowControl w:val="0"/>
      <w:suppressAutoHyphens/>
      <w:spacing w:after="0" w:line="240" w:lineRule="auto"/>
      <w:jc w:val="both"/>
    </w:pPr>
    <w:rPr>
      <w:rFonts w:ascii="Arial" w:eastAsia="Arial Unicode MS" w:hAnsi="Arial" w:cs="Arial"/>
      <w:sz w:val="24"/>
      <w:szCs w:val="20"/>
      <w:lang w:eastAsia="zh-CN"/>
    </w:rPr>
  </w:style>
  <w:style w:type="paragraph" w:styleId="NormalWeb">
    <w:name w:val="Normal (Web)"/>
    <w:basedOn w:val="Normal"/>
    <w:rsid w:val="002211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tedodatabela">
    <w:name w:val="Conteúdo da tabela"/>
    <w:basedOn w:val="Normal"/>
    <w:rsid w:val="002211CE"/>
    <w:pPr>
      <w:suppressLineNumbers/>
      <w:suppressAutoHyphens/>
      <w:spacing w:after="480" w:line="240" w:lineRule="auto"/>
      <w:ind w:left="1985"/>
      <w:jc w:val="both"/>
    </w:pPr>
    <w:rPr>
      <w:rFonts w:ascii="Times New Roman" w:eastAsia="Times New Roman" w:hAnsi="Times New Roman" w:cs="Times New Roman"/>
      <w:sz w:val="24"/>
      <w:szCs w:val="24"/>
      <w:lang w:eastAsia="zh-CN"/>
    </w:rPr>
  </w:style>
  <w:style w:type="paragraph" w:customStyle="1" w:styleId="Ttulodetabela">
    <w:name w:val="Título de tabela"/>
    <w:basedOn w:val="Contedodatabela"/>
    <w:rsid w:val="002211CE"/>
    <w:pPr>
      <w:jc w:val="center"/>
    </w:pPr>
    <w:rPr>
      <w:b/>
      <w:bCs/>
    </w:rPr>
  </w:style>
  <w:style w:type="paragraph" w:customStyle="1" w:styleId="PargrafodaLista1">
    <w:name w:val="Parágrafo da Lista1"/>
    <w:basedOn w:val="Normal"/>
    <w:rsid w:val="002211CE"/>
    <w:pPr>
      <w:suppressAutoHyphens/>
      <w:spacing w:after="480" w:line="240" w:lineRule="auto"/>
      <w:ind w:left="720"/>
      <w:jc w:val="both"/>
    </w:pPr>
    <w:rPr>
      <w:rFonts w:ascii="Times New Roman" w:eastAsia="Times New Roman" w:hAnsi="Times New Roman" w:cs="Times New Roman"/>
      <w:sz w:val="24"/>
      <w:szCs w:val="24"/>
      <w:lang w:eastAsia="zh-CN"/>
    </w:rPr>
  </w:style>
  <w:style w:type="paragraph" w:customStyle="1" w:styleId="ecxmsonormal">
    <w:name w:val="ecxmsonormal"/>
    <w:basedOn w:val="Normal"/>
    <w:rsid w:val="002211CE"/>
    <w:pPr>
      <w:suppressAutoHyphens/>
      <w:spacing w:before="28" w:after="28" w:line="100" w:lineRule="atLeast"/>
      <w:ind w:left="1985"/>
      <w:jc w:val="both"/>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311225"/>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
    <w:rsid w:val="00396E08"/>
    <w:pPr>
      <w:widowControl w:val="0"/>
      <w:suppressAutoHyphens/>
      <w:spacing w:after="0" w:line="240" w:lineRule="auto"/>
    </w:pPr>
    <w:rPr>
      <w:rFonts w:ascii="TimesNewRoman" w:eastAsia="DejaVu Sans" w:hAnsi="TimesNewRoman" w:cs="Times New Roman"/>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608">
      <w:bodyDiv w:val="1"/>
      <w:marLeft w:val="0"/>
      <w:marRight w:val="0"/>
      <w:marTop w:val="0"/>
      <w:marBottom w:val="0"/>
      <w:divBdr>
        <w:top w:val="none" w:sz="0" w:space="0" w:color="auto"/>
        <w:left w:val="none" w:sz="0" w:space="0" w:color="auto"/>
        <w:bottom w:val="none" w:sz="0" w:space="0" w:color="auto"/>
        <w:right w:val="none" w:sz="0" w:space="0" w:color="auto"/>
      </w:divBdr>
    </w:div>
    <w:div w:id="59983468">
      <w:bodyDiv w:val="1"/>
      <w:marLeft w:val="0"/>
      <w:marRight w:val="0"/>
      <w:marTop w:val="0"/>
      <w:marBottom w:val="0"/>
      <w:divBdr>
        <w:top w:val="none" w:sz="0" w:space="0" w:color="auto"/>
        <w:left w:val="none" w:sz="0" w:space="0" w:color="auto"/>
        <w:bottom w:val="none" w:sz="0" w:space="0" w:color="auto"/>
        <w:right w:val="none" w:sz="0" w:space="0" w:color="auto"/>
      </w:divBdr>
    </w:div>
    <w:div w:id="83887783">
      <w:bodyDiv w:val="1"/>
      <w:marLeft w:val="0"/>
      <w:marRight w:val="0"/>
      <w:marTop w:val="0"/>
      <w:marBottom w:val="0"/>
      <w:divBdr>
        <w:top w:val="none" w:sz="0" w:space="0" w:color="auto"/>
        <w:left w:val="none" w:sz="0" w:space="0" w:color="auto"/>
        <w:bottom w:val="none" w:sz="0" w:space="0" w:color="auto"/>
        <w:right w:val="none" w:sz="0" w:space="0" w:color="auto"/>
      </w:divBdr>
    </w:div>
    <w:div w:id="89279078">
      <w:bodyDiv w:val="1"/>
      <w:marLeft w:val="0"/>
      <w:marRight w:val="0"/>
      <w:marTop w:val="0"/>
      <w:marBottom w:val="0"/>
      <w:divBdr>
        <w:top w:val="none" w:sz="0" w:space="0" w:color="auto"/>
        <w:left w:val="none" w:sz="0" w:space="0" w:color="auto"/>
        <w:bottom w:val="none" w:sz="0" w:space="0" w:color="auto"/>
        <w:right w:val="none" w:sz="0" w:space="0" w:color="auto"/>
      </w:divBdr>
    </w:div>
    <w:div w:id="103548566">
      <w:bodyDiv w:val="1"/>
      <w:marLeft w:val="0"/>
      <w:marRight w:val="0"/>
      <w:marTop w:val="0"/>
      <w:marBottom w:val="0"/>
      <w:divBdr>
        <w:top w:val="none" w:sz="0" w:space="0" w:color="auto"/>
        <w:left w:val="none" w:sz="0" w:space="0" w:color="auto"/>
        <w:bottom w:val="none" w:sz="0" w:space="0" w:color="auto"/>
        <w:right w:val="none" w:sz="0" w:space="0" w:color="auto"/>
      </w:divBdr>
    </w:div>
    <w:div w:id="165560785">
      <w:bodyDiv w:val="1"/>
      <w:marLeft w:val="0"/>
      <w:marRight w:val="0"/>
      <w:marTop w:val="0"/>
      <w:marBottom w:val="0"/>
      <w:divBdr>
        <w:top w:val="none" w:sz="0" w:space="0" w:color="auto"/>
        <w:left w:val="none" w:sz="0" w:space="0" w:color="auto"/>
        <w:bottom w:val="none" w:sz="0" w:space="0" w:color="auto"/>
        <w:right w:val="none" w:sz="0" w:space="0" w:color="auto"/>
      </w:divBdr>
    </w:div>
    <w:div w:id="190799630">
      <w:bodyDiv w:val="1"/>
      <w:marLeft w:val="0"/>
      <w:marRight w:val="0"/>
      <w:marTop w:val="0"/>
      <w:marBottom w:val="0"/>
      <w:divBdr>
        <w:top w:val="none" w:sz="0" w:space="0" w:color="auto"/>
        <w:left w:val="none" w:sz="0" w:space="0" w:color="auto"/>
        <w:bottom w:val="none" w:sz="0" w:space="0" w:color="auto"/>
        <w:right w:val="none" w:sz="0" w:space="0" w:color="auto"/>
      </w:divBdr>
    </w:div>
    <w:div w:id="225339068">
      <w:bodyDiv w:val="1"/>
      <w:marLeft w:val="0"/>
      <w:marRight w:val="0"/>
      <w:marTop w:val="0"/>
      <w:marBottom w:val="0"/>
      <w:divBdr>
        <w:top w:val="none" w:sz="0" w:space="0" w:color="auto"/>
        <w:left w:val="none" w:sz="0" w:space="0" w:color="auto"/>
        <w:bottom w:val="none" w:sz="0" w:space="0" w:color="auto"/>
        <w:right w:val="none" w:sz="0" w:space="0" w:color="auto"/>
      </w:divBdr>
    </w:div>
    <w:div w:id="373045829">
      <w:bodyDiv w:val="1"/>
      <w:marLeft w:val="0"/>
      <w:marRight w:val="0"/>
      <w:marTop w:val="0"/>
      <w:marBottom w:val="0"/>
      <w:divBdr>
        <w:top w:val="none" w:sz="0" w:space="0" w:color="auto"/>
        <w:left w:val="none" w:sz="0" w:space="0" w:color="auto"/>
        <w:bottom w:val="none" w:sz="0" w:space="0" w:color="auto"/>
        <w:right w:val="none" w:sz="0" w:space="0" w:color="auto"/>
      </w:divBdr>
    </w:div>
    <w:div w:id="627514271">
      <w:bodyDiv w:val="1"/>
      <w:marLeft w:val="0"/>
      <w:marRight w:val="0"/>
      <w:marTop w:val="0"/>
      <w:marBottom w:val="0"/>
      <w:divBdr>
        <w:top w:val="none" w:sz="0" w:space="0" w:color="auto"/>
        <w:left w:val="none" w:sz="0" w:space="0" w:color="auto"/>
        <w:bottom w:val="none" w:sz="0" w:space="0" w:color="auto"/>
        <w:right w:val="none" w:sz="0" w:space="0" w:color="auto"/>
      </w:divBdr>
    </w:div>
    <w:div w:id="1032076037">
      <w:bodyDiv w:val="1"/>
      <w:marLeft w:val="0"/>
      <w:marRight w:val="0"/>
      <w:marTop w:val="0"/>
      <w:marBottom w:val="0"/>
      <w:divBdr>
        <w:top w:val="none" w:sz="0" w:space="0" w:color="auto"/>
        <w:left w:val="none" w:sz="0" w:space="0" w:color="auto"/>
        <w:bottom w:val="none" w:sz="0" w:space="0" w:color="auto"/>
        <w:right w:val="none" w:sz="0" w:space="0" w:color="auto"/>
      </w:divBdr>
    </w:div>
    <w:div w:id="1044523601">
      <w:bodyDiv w:val="1"/>
      <w:marLeft w:val="0"/>
      <w:marRight w:val="0"/>
      <w:marTop w:val="0"/>
      <w:marBottom w:val="0"/>
      <w:divBdr>
        <w:top w:val="none" w:sz="0" w:space="0" w:color="auto"/>
        <w:left w:val="none" w:sz="0" w:space="0" w:color="auto"/>
        <w:bottom w:val="none" w:sz="0" w:space="0" w:color="auto"/>
        <w:right w:val="none" w:sz="0" w:space="0" w:color="auto"/>
      </w:divBdr>
    </w:div>
    <w:div w:id="1296839699">
      <w:bodyDiv w:val="1"/>
      <w:marLeft w:val="0"/>
      <w:marRight w:val="0"/>
      <w:marTop w:val="0"/>
      <w:marBottom w:val="0"/>
      <w:divBdr>
        <w:top w:val="none" w:sz="0" w:space="0" w:color="auto"/>
        <w:left w:val="none" w:sz="0" w:space="0" w:color="auto"/>
        <w:bottom w:val="none" w:sz="0" w:space="0" w:color="auto"/>
        <w:right w:val="none" w:sz="0" w:space="0" w:color="auto"/>
      </w:divBdr>
    </w:div>
    <w:div w:id="1351684202">
      <w:bodyDiv w:val="1"/>
      <w:marLeft w:val="0"/>
      <w:marRight w:val="0"/>
      <w:marTop w:val="0"/>
      <w:marBottom w:val="0"/>
      <w:divBdr>
        <w:top w:val="none" w:sz="0" w:space="0" w:color="auto"/>
        <w:left w:val="none" w:sz="0" w:space="0" w:color="auto"/>
        <w:bottom w:val="none" w:sz="0" w:space="0" w:color="auto"/>
        <w:right w:val="none" w:sz="0" w:space="0" w:color="auto"/>
      </w:divBdr>
    </w:div>
    <w:div w:id="1534146600">
      <w:bodyDiv w:val="1"/>
      <w:marLeft w:val="0"/>
      <w:marRight w:val="0"/>
      <w:marTop w:val="0"/>
      <w:marBottom w:val="0"/>
      <w:divBdr>
        <w:top w:val="none" w:sz="0" w:space="0" w:color="auto"/>
        <w:left w:val="none" w:sz="0" w:space="0" w:color="auto"/>
        <w:bottom w:val="none" w:sz="0" w:space="0" w:color="auto"/>
        <w:right w:val="none" w:sz="0" w:space="0" w:color="auto"/>
      </w:divBdr>
    </w:div>
    <w:div w:id="1710882861">
      <w:bodyDiv w:val="1"/>
      <w:marLeft w:val="0"/>
      <w:marRight w:val="0"/>
      <w:marTop w:val="0"/>
      <w:marBottom w:val="0"/>
      <w:divBdr>
        <w:top w:val="none" w:sz="0" w:space="0" w:color="auto"/>
        <w:left w:val="none" w:sz="0" w:space="0" w:color="auto"/>
        <w:bottom w:val="none" w:sz="0" w:space="0" w:color="auto"/>
        <w:right w:val="none" w:sz="0" w:space="0" w:color="auto"/>
      </w:divBdr>
    </w:div>
    <w:div w:id="21410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59bimtz.eb.mil.br/index.php/avisos-de-licitaco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lc59@hot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A9277-8264-47FC-B8E0-F996DC28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13</Pages>
  <Words>4143</Words>
  <Characters>22378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Marcondes</dc:creator>
  <cp:lastModifiedBy>SALC</cp:lastModifiedBy>
  <cp:revision>70</cp:revision>
  <cp:lastPrinted>2017-10-03T19:08:00Z</cp:lastPrinted>
  <dcterms:created xsi:type="dcterms:W3CDTF">2017-09-26T18:59:00Z</dcterms:created>
  <dcterms:modified xsi:type="dcterms:W3CDTF">2017-10-27T09:02:00Z</dcterms:modified>
</cp:coreProperties>
</file>