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760" w:rsidRDefault="00A11760" w:rsidP="00A11760">
      <w:pPr>
        <w:pStyle w:val="Corpodetexto"/>
        <w:ind w:left="2414" w:right="2431"/>
        <w:jc w:val="center"/>
      </w:pPr>
      <w:r>
        <w:t>Preencher em papel timbrad</w:t>
      </w:r>
      <w:r>
        <w:t>o</w:t>
      </w:r>
    </w:p>
    <w:p w:rsidR="00A11760" w:rsidRDefault="00A11760" w:rsidP="00A11760">
      <w:pPr>
        <w:pStyle w:val="Corpodetexto"/>
        <w:ind w:left="2414" w:right="2431"/>
        <w:jc w:val="center"/>
      </w:pPr>
      <w:bookmarkStart w:id="0" w:name="_GoBack"/>
      <w:bookmarkEnd w:id="0"/>
    </w:p>
    <w:p w:rsidR="00FA254F" w:rsidRDefault="00FA254F" w:rsidP="00D15F8C">
      <w:pPr>
        <w:pStyle w:val="Ttulo1"/>
        <w:ind w:left="2124"/>
      </w:pPr>
      <w:r>
        <w:t>DECLARAÇÃO DE CONTRAPARTIDA</w:t>
      </w:r>
    </w:p>
    <w:p w:rsidR="00FA254F" w:rsidRDefault="00FA254F" w:rsidP="00FA254F">
      <w:pPr>
        <w:pStyle w:val="Corpodetexto"/>
        <w:spacing w:before="10"/>
        <w:rPr>
          <w:b/>
          <w:sz w:val="22"/>
        </w:rPr>
      </w:pPr>
    </w:p>
    <w:p w:rsidR="0065247D" w:rsidRPr="0065247D" w:rsidRDefault="0065247D" w:rsidP="00D15F8C">
      <w:pPr>
        <w:spacing w:before="115"/>
        <w:ind w:left="220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65247D">
        <w:rPr>
          <w:rFonts w:ascii="Calibri" w:eastAsia="Calibri" w:hAnsi="Calibri" w:cs="Calibri"/>
          <w:sz w:val="24"/>
          <w:szCs w:val="24"/>
          <w:lang w:val="pt-PT"/>
        </w:rPr>
        <w:t xml:space="preserve">Declaro, em conformidade com a Lei de Diretrizes Orçamentárias vigente, que o Município/Estado dispõe de recursos financeiros no valor de R$ (valor numérico e por extenso) para participação a título de contrapartida na Proposta </w:t>
      </w:r>
      <w:r>
        <w:rPr>
          <w:rFonts w:ascii="Calibri" w:eastAsia="Calibri" w:hAnsi="Calibri" w:cs="Calibri"/>
          <w:sz w:val="24"/>
          <w:szCs w:val="24"/>
          <w:lang w:val="pt-PT"/>
        </w:rPr>
        <w:t>Plataforma +Brasil</w:t>
      </w:r>
      <w:r w:rsidRPr="0065247D">
        <w:rPr>
          <w:rFonts w:ascii="Calibri" w:eastAsia="Calibri" w:hAnsi="Calibri" w:cs="Calibri"/>
          <w:sz w:val="24"/>
          <w:szCs w:val="24"/>
          <w:lang w:val="pt-PT"/>
        </w:rPr>
        <w:t xml:space="preserve"> nº ........./</w:t>
      </w:r>
      <w:r>
        <w:rPr>
          <w:rFonts w:ascii="Calibri" w:eastAsia="Calibri" w:hAnsi="Calibri" w:cs="Calibri"/>
          <w:sz w:val="24"/>
          <w:szCs w:val="24"/>
          <w:lang w:val="pt-PT"/>
        </w:rPr>
        <w:t>2020</w:t>
      </w:r>
      <w:r w:rsidRPr="0065247D">
        <w:rPr>
          <w:rFonts w:ascii="Calibri" w:eastAsia="Calibri" w:hAnsi="Calibri" w:cs="Calibri"/>
          <w:sz w:val="24"/>
          <w:szCs w:val="24"/>
          <w:lang w:val="pt-PT"/>
        </w:rPr>
        <w:t xml:space="preserve"> a qual objetiva </w:t>
      </w:r>
      <w:r>
        <w:rPr>
          <w:rFonts w:ascii="Calibri" w:eastAsia="Calibri" w:hAnsi="Calibri" w:cs="Calibri"/>
          <w:sz w:val="24"/>
          <w:szCs w:val="24"/>
          <w:lang w:val="pt-PT"/>
        </w:rPr>
        <w:t>modernizar o banco de alimentos</w:t>
      </w:r>
      <w:r w:rsidRPr="0065247D">
        <w:rPr>
          <w:rFonts w:ascii="Calibri" w:eastAsia="Calibri" w:hAnsi="Calibri" w:cs="Calibri"/>
          <w:sz w:val="24"/>
          <w:szCs w:val="24"/>
          <w:lang w:val="pt-PT"/>
        </w:rPr>
        <w:t>.</w:t>
      </w:r>
    </w:p>
    <w:p w:rsidR="0065247D" w:rsidRPr="0065247D" w:rsidRDefault="0065247D" w:rsidP="00D15F8C">
      <w:pPr>
        <w:spacing w:before="115"/>
        <w:ind w:left="220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65247D">
        <w:rPr>
          <w:rFonts w:ascii="Calibri" w:eastAsia="Calibri" w:hAnsi="Calibri" w:cs="Calibri"/>
          <w:sz w:val="24"/>
          <w:szCs w:val="24"/>
          <w:lang w:val="pt-PT"/>
        </w:rPr>
        <w:t xml:space="preserve">Os recursos estão disponíveis na Lei Orçamentária Municipal/Estadual nº ..........., de (dia) de (mês) de 20(ano), conforme </w:t>
      </w:r>
      <w:r>
        <w:rPr>
          <w:rFonts w:ascii="Calibri" w:eastAsia="Calibri" w:hAnsi="Calibri" w:cs="Calibri"/>
          <w:sz w:val="24"/>
          <w:szCs w:val="24"/>
          <w:lang w:val="pt-PT"/>
        </w:rPr>
        <w:t>Quadro de Detalhamento de Despesa (QDD) anexo</w:t>
      </w:r>
      <w:r w:rsidRPr="0065247D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pt-PT"/>
        </w:rPr>
        <w:t xml:space="preserve">e </w:t>
      </w:r>
      <w:r w:rsidRPr="0065247D">
        <w:rPr>
          <w:rFonts w:ascii="Calibri" w:eastAsia="Calibri" w:hAnsi="Calibri" w:cs="Calibri"/>
          <w:sz w:val="24"/>
          <w:szCs w:val="24"/>
          <w:lang w:val="pt-PT"/>
        </w:rPr>
        <w:t>rubrica orçamentária abaixo especificada:</w:t>
      </w:r>
    </w:p>
    <w:tbl>
      <w:tblPr>
        <w:tblStyle w:val="Tabelacomgrade"/>
        <w:tblW w:w="0" w:type="auto"/>
        <w:tblInd w:w="220" w:type="dxa"/>
        <w:tblLook w:val="04A0" w:firstRow="1" w:lastRow="0" w:firstColumn="1" w:lastColumn="0" w:noHBand="0" w:noVBand="1"/>
      </w:tblPr>
      <w:tblGrid>
        <w:gridCol w:w="1476"/>
        <w:gridCol w:w="6798"/>
      </w:tblGrid>
      <w:tr w:rsidR="005B4891" w:rsidTr="005B4891">
        <w:tc>
          <w:tcPr>
            <w:tcW w:w="1476" w:type="dxa"/>
          </w:tcPr>
          <w:p w:rsidR="005B4891" w:rsidRPr="005B4891" w:rsidRDefault="005B4891" w:rsidP="00FA254F">
            <w:pPr>
              <w:spacing w:before="115"/>
              <w:rPr>
                <w:b/>
                <w:bCs/>
                <w:i/>
                <w:sz w:val="24"/>
              </w:rPr>
            </w:pPr>
            <w:r w:rsidRPr="005B4891">
              <w:rPr>
                <w:b/>
                <w:bCs/>
                <w:i/>
                <w:sz w:val="24"/>
              </w:rPr>
              <w:t>Órgão</w:t>
            </w:r>
          </w:p>
        </w:tc>
        <w:tc>
          <w:tcPr>
            <w:tcW w:w="6798" w:type="dxa"/>
          </w:tcPr>
          <w:p w:rsidR="005B4891" w:rsidRPr="005B4891" w:rsidRDefault="005B4891" w:rsidP="00FA254F">
            <w:pPr>
              <w:spacing w:before="115"/>
              <w:rPr>
                <w:iCs/>
                <w:sz w:val="24"/>
              </w:rPr>
            </w:pPr>
            <w:r w:rsidRPr="005B4891">
              <w:rPr>
                <w:iCs/>
                <w:sz w:val="24"/>
              </w:rPr>
              <w:t>55000 – Ministério da Cidadania</w:t>
            </w:r>
          </w:p>
        </w:tc>
      </w:tr>
      <w:tr w:rsidR="005B4891" w:rsidTr="005B4891">
        <w:tc>
          <w:tcPr>
            <w:tcW w:w="1476" w:type="dxa"/>
          </w:tcPr>
          <w:p w:rsidR="005B4891" w:rsidRPr="005B4891" w:rsidRDefault="005B4891" w:rsidP="00FA254F">
            <w:pPr>
              <w:spacing w:before="115"/>
              <w:rPr>
                <w:b/>
                <w:bCs/>
                <w:i/>
                <w:sz w:val="24"/>
              </w:rPr>
            </w:pPr>
            <w:r w:rsidRPr="005B4891">
              <w:rPr>
                <w:b/>
                <w:bCs/>
                <w:i/>
                <w:sz w:val="24"/>
              </w:rPr>
              <w:t>Programa</w:t>
            </w:r>
          </w:p>
        </w:tc>
        <w:tc>
          <w:tcPr>
            <w:tcW w:w="6798" w:type="dxa"/>
          </w:tcPr>
          <w:p w:rsidR="005B4891" w:rsidRPr="005B4891" w:rsidRDefault="005B4891" w:rsidP="00FA254F">
            <w:pPr>
              <w:spacing w:before="115"/>
              <w:rPr>
                <w:iCs/>
                <w:sz w:val="24"/>
              </w:rPr>
            </w:pPr>
            <w:r w:rsidRPr="005B4891">
              <w:rPr>
                <w:iCs/>
                <w:sz w:val="24"/>
              </w:rPr>
              <w:t>2069 – Segurança Alimentar e Nutricional</w:t>
            </w:r>
          </w:p>
        </w:tc>
      </w:tr>
      <w:tr w:rsidR="005B4891" w:rsidTr="005B4891">
        <w:tc>
          <w:tcPr>
            <w:tcW w:w="1476" w:type="dxa"/>
          </w:tcPr>
          <w:p w:rsidR="005B4891" w:rsidRPr="005B4891" w:rsidRDefault="005B4891" w:rsidP="00FA254F">
            <w:pPr>
              <w:spacing w:before="115"/>
              <w:rPr>
                <w:b/>
                <w:bCs/>
                <w:i/>
                <w:sz w:val="24"/>
              </w:rPr>
            </w:pPr>
            <w:r w:rsidRPr="005B4891">
              <w:rPr>
                <w:b/>
                <w:bCs/>
                <w:i/>
                <w:sz w:val="24"/>
              </w:rPr>
              <w:t>Ação</w:t>
            </w:r>
          </w:p>
        </w:tc>
        <w:tc>
          <w:tcPr>
            <w:tcW w:w="6798" w:type="dxa"/>
          </w:tcPr>
          <w:p w:rsidR="005B4891" w:rsidRPr="005B4891" w:rsidRDefault="005B4891" w:rsidP="00FA254F">
            <w:pPr>
              <w:spacing w:before="115"/>
              <w:rPr>
                <w:iCs/>
                <w:sz w:val="24"/>
              </w:rPr>
            </w:pPr>
            <w:r w:rsidRPr="005B4891">
              <w:rPr>
                <w:iCs/>
                <w:sz w:val="24"/>
              </w:rPr>
              <w:t>215i – Consolidação da Implantação do Sistema Nacional de Segurança Alimentar e Nutricional</w:t>
            </w:r>
          </w:p>
        </w:tc>
      </w:tr>
      <w:tr w:rsidR="005B4891" w:rsidTr="005B4891">
        <w:tc>
          <w:tcPr>
            <w:tcW w:w="1476" w:type="dxa"/>
          </w:tcPr>
          <w:p w:rsidR="005B4891" w:rsidRPr="005B4891" w:rsidRDefault="005B4891" w:rsidP="00FA254F">
            <w:pPr>
              <w:spacing w:before="115"/>
              <w:rPr>
                <w:b/>
                <w:bCs/>
                <w:i/>
                <w:sz w:val="24"/>
              </w:rPr>
            </w:pPr>
            <w:r w:rsidRPr="005B4891">
              <w:rPr>
                <w:b/>
                <w:bCs/>
                <w:i/>
                <w:sz w:val="24"/>
              </w:rPr>
              <w:t>Natureza da despesa</w:t>
            </w:r>
          </w:p>
        </w:tc>
        <w:tc>
          <w:tcPr>
            <w:tcW w:w="6798" w:type="dxa"/>
          </w:tcPr>
          <w:p w:rsidR="0065247D" w:rsidRPr="0065247D" w:rsidRDefault="0065247D" w:rsidP="00FA254F">
            <w:pPr>
              <w:spacing w:before="115"/>
              <w:rPr>
                <w:iCs/>
                <w:sz w:val="24"/>
              </w:rPr>
            </w:pPr>
            <w:r w:rsidRPr="0065247D">
              <w:rPr>
                <w:iCs/>
                <w:sz w:val="24"/>
              </w:rPr>
              <w:t>Indicar a</w:t>
            </w:r>
            <w:r>
              <w:rPr>
                <w:iCs/>
                <w:sz w:val="24"/>
              </w:rPr>
              <w:t>/s</w:t>
            </w:r>
            <w:r w:rsidRPr="0065247D">
              <w:rPr>
                <w:iCs/>
                <w:sz w:val="24"/>
              </w:rPr>
              <w:t xml:space="preserve"> natureza</w:t>
            </w:r>
            <w:r>
              <w:rPr>
                <w:iCs/>
                <w:sz w:val="24"/>
              </w:rPr>
              <w:t>/s</w:t>
            </w:r>
            <w:r w:rsidRPr="0065247D">
              <w:rPr>
                <w:iCs/>
                <w:sz w:val="24"/>
              </w:rPr>
              <w:t xml:space="preserve"> de despesa</w:t>
            </w:r>
            <w:r>
              <w:rPr>
                <w:iCs/>
                <w:sz w:val="24"/>
              </w:rPr>
              <w:t>/s</w:t>
            </w:r>
            <w:r w:rsidRPr="0065247D">
              <w:rPr>
                <w:iCs/>
                <w:sz w:val="24"/>
              </w:rPr>
              <w:t xml:space="preserve"> e o valor</w:t>
            </w:r>
            <w:r>
              <w:rPr>
                <w:iCs/>
                <w:sz w:val="24"/>
              </w:rPr>
              <w:t>/es</w:t>
            </w:r>
          </w:p>
          <w:p w:rsidR="005B4891" w:rsidRPr="005B4891" w:rsidRDefault="005B4891" w:rsidP="00FA254F">
            <w:pPr>
              <w:spacing w:before="115"/>
              <w:rPr>
                <w:i/>
                <w:sz w:val="24"/>
              </w:rPr>
            </w:pPr>
            <w:r w:rsidRPr="005B4891">
              <w:rPr>
                <w:i/>
                <w:sz w:val="24"/>
              </w:rPr>
              <w:t>Proponente Estado:</w:t>
            </w:r>
          </w:p>
          <w:p w:rsidR="0065247D" w:rsidRPr="005B4891" w:rsidRDefault="005B4891" w:rsidP="005B4891">
            <w:pPr>
              <w:spacing w:before="115"/>
              <w:rPr>
                <w:iCs/>
                <w:sz w:val="24"/>
              </w:rPr>
            </w:pPr>
            <w:r w:rsidRPr="005B4891">
              <w:rPr>
                <w:iCs/>
                <w:sz w:val="24"/>
              </w:rPr>
              <w:t>4.4.32.51.00 - Obras e Instalações</w:t>
            </w:r>
          </w:p>
          <w:p w:rsidR="005B4891" w:rsidRPr="005B4891" w:rsidRDefault="005B4891" w:rsidP="005B4891">
            <w:pPr>
              <w:spacing w:before="115"/>
              <w:rPr>
                <w:iCs/>
                <w:sz w:val="24"/>
              </w:rPr>
            </w:pPr>
            <w:r w:rsidRPr="005B4891">
              <w:rPr>
                <w:iCs/>
                <w:sz w:val="24"/>
              </w:rPr>
              <w:t>4.4.32.52.00 - Equipamentos e Material Permanente</w:t>
            </w:r>
          </w:p>
          <w:p w:rsidR="005B4891" w:rsidRPr="005B4891" w:rsidRDefault="005B4891" w:rsidP="005B4891">
            <w:pPr>
              <w:spacing w:before="115"/>
              <w:rPr>
                <w:iCs/>
                <w:sz w:val="24"/>
              </w:rPr>
            </w:pPr>
            <w:r w:rsidRPr="005B4891">
              <w:rPr>
                <w:iCs/>
                <w:sz w:val="24"/>
              </w:rPr>
              <w:t>3.3.32.30.00 - Material de Consumo </w:t>
            </w:r>
          </w:p>
          <w:p w:rsidR="005B4891" w:rsidRPr="005B4891" w:rsidRDefault="005B4891" w:rsidP="005B4891">
            <w:pPr>
              <w:spacing w:before="115"/>
              <w:rPr>
                <w:iCs/>
                <w:sz w:val="24"/>
              </w:rPr>
            </w:pPr>
            <w:r w:rsidRPr="005B4891">
              <w:rPr>
                <w:iCs/>
                <w:sz w:val="24"/>
              </w:rPr>
              <w:t xml:space="preserve">3.3.32.32.00 - Material, </w:t>
            </w:r>
            <w:proofErr w:type="gramStart"/>
            <w:r w:rsidRPr="005B4891">
              <w:rPr>
                <w:iCs/>
                <w:sz w:val="24"/>
              </w:rPr>
              <w:t>Bem</w:t>
            </w:r>
            <w:proofErr w:type="gramEnd"/>
            <w:r w:rsidRPr="005B4891">
              <w:rPr>
                <w:iCs/>
                <w:sz w:val="24"/>
              </w:rPr>
              <w:t xml:space="preserve"> ou Serviço para Distribuição Gratuita</w:t>
            </w:r>
          </w:p>
          <w:p w:rsidR="005B4891" w:rsidRDefault="005B4891" w:rsidP="00FA254F">
            <w:pPr>
              <w:spacing w:before="115"/>
              <w:rPr>
                <w:i/>
                <w:sz w:val="24"/>
              </w:rPr>
            </w:pPr>
            <w:r w:rsidRPr="005B4891">
              <w:rPr>
                <w:i/>
                <w:sz w:val="24"/>
              </w:rPr>
              <w:t xml:space="preserve">Proponente Município: </w:t>
            </w:r>
          </w:p>
          <w:p w:rsidR="005B4891" w:rsidRPr="005B4891" w:rsidRDefault="005B4891" w:rsidP="005B4891">
            <w:pPr>
              <w:spacing w:before="115"/>
              <w:rPr>
                <w:iCs/>
                <w:sz w:val="24"/>
              </w:rPr>
            </w:pPr>
            <w:r w:rsidRPr="005B4891">
              <w:rPr>
                <w:iCs/>
                <w:sz w:val="24"/>
              </w:rPr>
              <w:t>4.4.42.51.00 - Obras e Instalações</w:t>
            </w:r>
          </w:p>
          <w:p w:rsidR="005B4891" w:rsidRPr="005B4891" w:rsidRDefault="005B4891" w:rsidP="005B4891">
            <w:pPr>
              <w:spacing w:before="115"/>
              <w:rPr>
                <w:iCs/>
                <w:sz w:val="24"/>
              </w:rPr>
            </w:pPr>
            <w:r w:rsidRPr="005B4891">
              <w:rPr>
                <w:iCs/>
                <w:sz w:val="24"/>
              </w:rPr>
              <w:t>4.4.42.52.00 - Equipamentos e Material Permanente</w:t>
            </w:r>
          </w:p>
          <w:p w:rsidR="005B4891" w:rsidRPr="005B4891" w:rsidRDefault="005B4891" w:rsidP="005B4891">
            <w:pPr>
              <w:spacing w:before="115"/>
              <w:rPr>
                <w:iCs/>
                <w:sz w:val="24"/>
              </w:rPr>
            </w:pPr>
            <w:r w:rsidRPr="005B4891">
              <w:rPr>
                <w:iCs/>
                <w:sz w:val="24"/>
              </w:rPr>
              <w:t>3.3.42.30.00 - Material de Consumo </w:t>
            </w:r>
          </w:p>
          <w:p w:rsidR="005B4891" w:rsidRPr="005B4891" w:rsidRDefault="005B4891" w:rsidP="00FA254F">
            <w:pPr>
              <w:spacing w:before="115"/>
              <w:rPr>
                <w:iCs/>
                <w:sz w:val="24"/>
              </w:rPr>
            </w:pPr>
            <w:r w:rsidRPr="005B4891">
              <w:rPr>
                <w:iCs/>
                <w:sz w:val="24"/>
              </w:rPr>
              <w:t xml:space="preserve">3.3.42.32.00 - Material, </w:t>
            </w:r>
            <w:proofErr w:type="gramStart"/>
            <w:r w:rsidRPr="005B4891">
              <w:rPr>
                <w:iCs/>
                <w:sz w:val="24"/>
              </w:rPr>
              <w:t>Bem</w:t>
            </w:r>
            <w:proofErr w:type="gramEnd"/>
            <w:r w:rsidRPr="005B4891">
              <w:rPr>
                <w:iCs/>
                <w:sz w:val="24"/>
              </w:rPr>
              <w:t xml:space="preserve"> ou Serviço para Distribuição Gratuita</w:t>
            </w:r>
          </w:p>
        </w:tc>
      </w:tr>
    </w:tbl>
    <w:p w:rsidR="0065247D" w:rsidRDefault="0065247D" w:rsidP="0065247D">
      <w:pPr>
        <w:pStyle w:val="Corpodetexto"/>
        <w:spacing w:line="276" w:lineRule="auto"/>
        <w:jc w:val="center"/>
        <w:rPr>
          <w:lang w:val="pt-BR"/>
        </w:rPr>
      </w:pPr>
    </w:p>
    <w:p w:rsidR="0065247D" w:rsidRPr="003C0DB6" w:rsidRDefault="0065247D" w:rsidP="0065247D">
      <w:pPr>
        <w:pStyle w:val="Corpodetexto"/>
        <w:spacing w:line="276" w:lineRule="auto"/>
        <w:ind w:right="109" w:firstLine="1133"/>
        <w:jc w:val="both"/>
        <w:rPr>
          <w:lang w:val="pt-BR"/>
        </w:rPr>
      </w:pPr>
      <w:r w:rsidRPr="003C0DB6">
        <w:rPr>
          <w:spacing w:val="-2"/>
          <w:lang w:val="pt-BR"/>
        </w:rPr>
        <w:t>N</w:t>
      </w:r>
      <w:r w:rsidRPr="003C0DB6">
        <w:rPr>
          <w:lang w:val="pt-BR"/>
        </w:rPr>
        <w:t>a</w:t>
      </w:r>
      <w:r w:rsidRPr="003C0DB6">
        <w:rPr>
          <w:spacing w:val="-12"/>
          <w:lang w:val="pt-BR"/>
        </w:rPr>
        <w:t xml:space="preserve"> </w:t>
      </w:r>
      <w:r w:rsidRPr="003C0DB6">
        <w:rPr>
          <w:lang w:val="pt-BR"/>
        </w:rPr>
        <w:t>hipó</w:t>
      </w:r>
      <w:r w:rsidRPr="003C0DB6">
        <w:rPr>
          <w:spacing w:val="-2"/>
          <w:lang w:val="pt-BR"/>
        </w:rPr>
        <w:t>t</w:t>
      </w:r>
      <w:r w:rsidRPr="003C0DB6">
        <w:rPr>
          <w:lang w:val="pt-BR"/>
        </w:rPr>
        <w:t>ese</w:t>
      </w:r>
      <w:r w:rsidRPr="003C0DB6">
        <w:rPr>
          <w:spacing w:val="-12"/>
          <w:lang w:val="pt-BR"/>
        </w:rPr>
        <w:t xml:space="preserve"> </w:t>
      </w:r>
      <w:r w:rsidRPr="003C0DB6">
        <w:rPr>
          <w:spacing w:val="-3"/>
          <w:lang w:val="pt-BR"/>
        </w:rPr>
        <w:t>d</w:t>
      </w:r>
      <w:r w:rsidRPr="003C0DB6">
        <w:rPr>
          <w:lang w:val="pt-BR"/>
        </w:rPr>
        <w:t>e</w:t>
      </w:r>
      <w:r w:rsidRPr="003C0DB6">
        <w:rPr>
          <w:spacing w:val="-12"/>
          <w:lang w:val="pt-BR"/>
        </w:rPr>
        <w:t xml:space="preserve"> </w:t>
      </w:r>
      <w:r w:rsidRPr="003C0DB6">
        <w:rPr>
          <w:lang w:val="pt-BR"/>
        </w:rPr>
        <w:t>e</w:t>
      </w:r>
      <w:r w:rsidRPr="003C0DB6">
        <w:rPr>
          <w:spacing w:val="-2"/>
          <w:lang w:val="pt-BR"/>
        </w:rPr>
        <w:t>v</w:t>
      </w:r>
      <w:r w:rsidRPr="003C0DB6">
        <w:rPr>
          <w:lang w:val="pt-BR"/>
        </w:rPr>
        <w:t>en</w:t>
      </w:r>
      <w:r w:rsidRPr="003C0DB6">
        <w:rPr>
          <w:spacing w:val="1"/>
          <w:lang w:val="pt-BR"/>
        </w:rPr>
        <w:t>t</w:t>
      </w:r>
      <w:r w:rsidRPr="003C0DB6">
        <w:rPr>
          <w:lang w:val="pt-BR"/>
        </w:rPr>
        <w:t>u</w:t>
      </w:r>
      <w:r w:rsidRPr="003C0DB6">
        <w:rPr>
          <w:spacing w:val="-2"/>
          <w:lang w:val="pt-BR"/>
        </w:rPr>
        <w:t>a</w:t>
      </w:r>
      <w:r w:rsidRPr="003C0DB6">
        <w:rPr>
          <w:lang w:val="pt-BR"/>
        </w:rPr>
        <w:t>l</w:t>
      </w:r>
      <w:r w:rsidRPr="003C0DB6">
        <w:rPr>
          <w:spacing w:val="-11"/>
          <w:lang w:val="pt-BR"/>
        </w:rPr>
        <w:t xml:space="preserve"> </w:t>
      </w:r>
      <w:r w:rsidRPr="003C0DB6">
        <w:rPr>
          <w:lang w:val="pt-BR"/>
        </w:rPr>
        <w:t>ne</w:t>
      </w:r>
      <w:r w:rsidRPr="003C0DB6">
        <w:rPr>
          <w:spacing w:val="-2"/>
          <w:lang w:val="pt-BR"/>
        </w:rPr>
        <w:t>c</w:t>
      </w:r>
      <w:r w:rsidRPr="003C0DB6">
        <w:rPr>
          <w:lang w:val="pt-BR"/>
        </w:rPr>
        <w:t>ess</w:t>
      </w:r>
      <w:r w:rsidRPr="003C0DB6">
        <w:rPr>
          <w:spacing w:val="-1"/>
          <w:lang w:val="pt-BR"/>
        </w:rPr>
        <w:t>i</w:t>
      </w:r>
      <w:r w:rsidRPr="003C0DB6">
        <w:rPr>
          <w:lang w:val="pt-BR"/>
        </w:rPr>
        <w:t>dade</w:t>
      </w:r>
      <w:r w:rsidRPr="003C0DB6">
        <w:rPr>
          <w:spacing w:val="-12"/>
          <w:lang w:val="pt-BR"/>
        </w:rPr>
        <w:t xml:space="preserve"> </w:t>
      </w:r>
      <w:r w:rsidRPr="003C0DB6">
        <w:rPr>
          <w:spacing w:val="-3"/>
          <w:lang w:val="pt-BR"/>
        </w:rPr>
        <w:t>d</w:t>
      </w:r>
      <w:r w:rsidRPr="003C0DB6">
        <w:rPr>
          <w:lang w:val="pt-BR"/>
        </w:rPr>
        <w:t>e</w:t>
      </w:r>
      <w:r w:rsidRPr="003C0DB6">
        <w:rPr>
          <w:spacing w:val="-12"/>
          <w:lang w:val="pt-BR"/>
        </w:rPr>
        <w:t xml:space="preserve"> </w:t>
      </w:r>
      <w:r w:rsidRPr="003C0DB6">
        <w:rPr>
          <w:lang w:val="pt-BR"/>
        </w:rPr>
        <w:t>ap</w:t>
      </w:r>
      <w:r w:rsidRPr="003C0DB6">
        <w:rPr>
          <w:spacing w:val="-2"/>
          <w:lang w:val="pt-BR"/>
        </w:rPr>
        <w:t>o</w:t>
      </w:r>
      <w:r w:rsidRPr="003C0DB6">
        <w:rPr>
          <w:lang w:val="pt-BR"/>
        </w:rPr>
        <w:t>rte</w:t>
      </w:r>
      <w:r w:rsidRPr="003C0DB6">
        <w:rPr>
          <w:spacing w:val="-12"/>
          <w:lang w:val="pt-BR"/>
        </w:rPr>
        <w:t xml:space="preserve"> </w:t>
      </w:r>
      <w:r w:rsidRPr="003C0DB6">
        <w:rPr>
          <w:spacing w:val="-2"/>
          <w:lang w:val="pt-BR"/>
        </w:rPr>
        <w:t>a</w:t>
      </w:r>
      <w:r w:rsidRPr="003C0DB6">
        <w:rPr>
          <w:lang w:val="pt-BR"/>
        </w:rPr>
        <w:t>di</w:t>
      </w:r>
      <w:r w:rsidRPr="003C0DB6">
        <w:rPr>
          <w:spacing w:val="-2"/>
          <w:lang w:val="pt-BR"/>
        </w:rPr>
        <w:t>c</w:t>
      </w:r>
      <w:r w:rsidRPr="003C0DB6">
        <w:rPr>
          <w:lang w:val="pt-BR"/>
        </w:rPr>
        <w:t>io</w:t>
      </w:r>
      <w:r w:rsidRPr="003C0DB6">
        <w:rPr>
          <w:spacing w:val="-3"/>
          <w:lang w:val="pt-BR"/>
        </w:rPr>
        <w:t>n</w:t>
      </w:r>
      <w:r w:rsidRPr="003C0DB6">
        <w:rPr>
          <w:lang w:val="pt-BR"/>
        </w:rPr>
        <w:t>al</w:t>
      </w:r>
      <w:r w:rsidRPr="003C0DB6">
        <w:rPr>
          <w:spacing w:val="-13"/>
          <w:lang w:val="pt-BR"/>
        </w:rPr>
        <w:t xml:space="preserve"> </w:t>
      </w:r>
      <w:r w:rsidRPr="003C0DB6">
        <w:rPr>
          <w:lang w:val="pt-BR"/>
        </w:rPr>
        <w:t>de</w:t>
      </w:r>
      <w:r w:rsidRPr="003C0DB6">
        <w:rPr>
          <w:spacing w:val="-12"/>
          <w:lang w:val="pt-BR"/>
        </w:rPr>
        <w:t xml:space="preserve"> </w:t>
      </w:r>
      <w:r w:rsidRPr="003C0DB6">
        <w:rPr>
          <w:lang w:val="pt-BR"/>
        </w:rPr>
        <w:t>rec</w:t>
      </w:r>
      <w:r w:rsidRPr="003C0DB6">
        <w:rPr>
          <w:spacing w:val="-3"/>
          <w:lang w:val="pt-BR"/>
        </w:rPr>
        <w:t>u</w:t>
      </w:r>
      <w:r w:rsidRPr="003C0DB6">
        <w:rPr>
          <w:lang w:val="pt-BR"/>
        </w:rPr>
        <w:t>rs</w:t>
      </w:r>
      <w:r w:rsidRPr="003C0DB6">
        <w:rPr>
          <w:spacing w:val="-2"/>
          <w:lang w:val="pt-BR"/>
        </w:rPr>
        <w:t>o</w:t>
      </w:r>
      <w:r w:rsidRPr="003C0DB6">
        <w:rPr>
          <w:lang w:val="pt-BR"/>
        </w:rPr>
        <w:t>s,</w:t>
      </w:r>
      <w:r w:rsidRPr="003C0DB6">
        <w:rPr>
          <w:spacing w:val="-12"/>
          <w:lang w:val="pt-BR"/>
        </w:rPr>
        <w:t xml:space="preserve"> </w:t>
      </w:r>
      <w:r w:rsidRPr="003C0DB6">
        <w:rPr>
          <w:lang w:val="pt-BR"/>
        </w:rPr>
        <w:t>o</w:t>
      </w:r>
      <w:r w:rsidRPr="003C0DB6">
        <w:rPr>
          <w:spacing w:val="-12"/>
          <w:lang w:val="pt-BR"/>
        </w:rPr>
        <w:t xml:space="preserve"> </w:t>
      </w:r>
      <w:r w:rsidRPr="003C0DB6">
        <w:rPr>
          <w:lang w:val="pt-BR"/>
        </w:rPr>
        <w:t>prop</w:t>
      </w:r>
      <w:r w:rsidRPr="003C0DB6">
        <w:rPr>
          <w:spacing w:val="-3"/>
          <w:lang w:val="pt-BR"/>
        </w:rPr>
        <w:t>o</w:t>
      </w:r>
      <w:r w:rsidRPr="003C0DB6">
        <w:rPr>
          <w:lang w:val="pt-BR"/>
        </w:rPr>
        <w:t>ne</w:t>
      </w:r>
      <w:r w:rsidRPr="003C0DB6">
        <w:rPr>
          <w:spacing w:val="-2"/>
          <w:lang w:val="pt-BR"/>
        </w:rPr>
        <w:t>n</w:t>
      </w:r>
      <w:r w:rsidRPr="003C0DB6">
        <w:rPr>
          <w:lang w:val="pt-BR"/>
        </w:rPr>
        <w:t>te</w:t>
      </w:r>
      <w:r w:rsidRPr="003C0DB6">
        <w:rPr>
          <w:spacing w:val="-12"/>
          <w:lang w:val="pt-BR"/>
        </w:rPr>
        <w:t xml:space="preserve"> </w:t>
      </w:r>
      <w:r w:rsidRPr="003C0DB6">
        <w:rPr>
          <w:spacing w:val="-2"/>
          <w:lang w:val="pt-BR"/>
        </w:rPr>
        <w:t>s</w:t>
      </w:r>
      <w:r w:rsidRPr="003C0DB6">
        <w:rPr>
          <w:lang w:val="pt-BR"/>
        </w:rPr>
        <w:t>e</w:t>
      </w:r>
      <w:r w:rsidRPr="003C0DB6">
        <w:rPr>
          <w:spacing w:val="-12"/>
          <w:lang w:val="pt-BR"/>
        </w:rPr>
        <w:t xml:space="preserve"> </w:t>
      </w:r>
      <w:r w:rsidRPr="003C0DB6">
        <w:rPr>
          <w:lang w:val="pt-BR"/>
        </w:rPr>
        <w:t>co</w:t>
      </w:r>
      <w:r w:rsidRPr="003C0DB6">
        <w:rPr>
          <w:spacing w:val="-4"/>
          <w:lang w:val="pt-BR"/>
        </w:rPr>
        <w:t>m</w:t>
      </w:r>
      <w:r w:rsidRPr="003C0DB6">
        <w:rPr>
          <w:lang w:val="pt-BR"/>
        </w:rPr>
        <w:t>pro</w:t>
      </w:r>
      <w:r w:rsidRPr="003C0DB6">
        <w:rPr>
          <w:spacing w:val="-4"/>
          <w:lang w:val="pt-BR"/>
        </w:rPr>
        <w:t>m</w:t>
      </w:r>
      <w:r w:rsidRPr="003C0DB6">
        <w:rPr>
          <w:lang w:val="pt-BR"/>
        </w:rPr>
        <w:t>e</w:t>
      </w:r>
      <w:r w:rsidRPr="003C0DB6">
        <w:rPr>
          <w:spacing w:val="1"/>
          <w:lang w:val="pt-BR"/>
        </w:rPr>
        <w:t>t</w:t>
      </w:r>
      <w:r w:rsidRPr="003C0DB6">
        <w:rPr>
          <w:lang w:val="pt-BR"/>
        </w:rPr>
        <w:t>e pe</w:t>
      </w:r>
      <w:r w:rsidRPr="003C0DB6">
        <w:rPr>
          <w:spacing w:val="1"/>
          <w:lang w:val="pt-BR"/>
        </w:rPr>
        <w:t>l</w:t>
      </w:r>
      <w:r w:rsidRPr="003C0DB6">
        <w:rPr>
          <w:lang w:val="pt-BR"/>
        </w:rPr>
        <w:t>a</w:t>
      </w:r>
      <w:r w:rsidRPr="003C0DB6">
        <w:rPr>
          <w:spacing w:val="26"/>
          <w:lang w:val="pt-BR"/>
        </w:rPr>
        <w:t xml:space="preserve"> </w:t>
      </w:r>
      <w:r w:rsidRPr="003C0DB6">
        <w:rPr>
          <w:lang w:val="pt-BR"/>
        </w:rPr>
        <w:t>sua</w:t>
      </w:r>
      <w:r w:rsidRPr="003C0DB6">
        <w:rPr>
          <w:spacing w:val="27"/>
          <w:lang w:val="pt-BR"/>
        </w:rPr>
        <w:t xml:space="preserve"> </w:t>
      </w:r>
      <w:r w:rsidRPr="003C0DB6">
        <w:rPr>
          <w:lang w:val="pt-BR"/>
        </w:rPr>
        <w:t>i</w:t>
      </w:r>
      <w:r w:rsidRPr="003C0DB6">
        <w:rPr>
          <w:spacing w:val="-3"/>
          <w:lang w:val="pt-BR"/>
        </w:rPr>
        <w:t>n</w:t>
      </w:r>
      <w:r w:rsidRPr="003C0DB6">
        <w:rPr>
          <w:lang w:val="pt-BR"/>
        </w:rPr>
        <w:t>te</w:t>
      </w:r>
      <w:r w:rsidRPr="003C0DB6">
        <w:rPr>
          <w:spacing w:val="-2"/>
          <w:lang w:val="pt-BR"/>
        </w:rPr>
        <w:t>g</w:t>
      </w:r>
      <w:r w:rsidRPr="003C0DB6">
        <w:rPr>
          <w:lang w:val="pt-BR"/>
        </w:rPr>
        <w:t>r</w:t>
      </w:r>
      <w:r w:rsidRPr="003C0DB6">
        <w:rPr>
          <w:spacing w:val="-2"/>
          <w:lang w:val="pt-BR"/>
        </w:rPr>
        <w:t>a</w:t>
      </w:r>
      <w:r w:rsidRPr="003C0DB6">
        <w:rPr>
          <w:lang w:val="pt-BR"/>
        </w:rPr>
        <w:t>li</w:t>
      </w:r>
      <w:r w:rsidRPr="003C0DB6">
        <w:rPr>
          <w:spacing w:val="-2"/>
          <w:lang w:val="pt-BR"/>
        </w:rPr>
        <w:t>z</w:t>
      </w:r>
      <w:r w:rsidRPr="003C0DB6">
        <w:rPr>
          <w:lang w:val="pt-BR"/>
        </w:rPr>
        <w:t>aç</w:t>
      </w:r>
      <w:r w:rsidRPr="003C0DB6">
        <w:rPr>
          <w:spacing w:val="-2"/>
          <w:lang w:val="pt-BR"/>
        </w:rPr>
        <w:t>ã</w:t>
      </w:r>
      <w:r w:rsidRPr="003C0DB6">
        <w:rPr>
          <w:lang w:val="pt-BR"/>
        </w:rPr>
        <w:t>o,</w:t>
      </w:r>
      <w:r w:rsidRPr="003C0DB6">
        <w:rPr>
          <w:spacing w:val="28"/>
          <w:lang w:val="pt-BR"/>
        </w:rPr>
        <w:t xml:space="preserve"> </w:t>
      </w:r>
      <w:r w:rsidRPr="003C0DB6">
        <w:rPr>
          <w:lang w:val="pt-BR"/>
        </w:rPr>
        <w:t>d</w:t>
      </w:r>
      <w:r w:rsidRPr="003C0DB6">
        <w:rPr>
          <w:spacing w:val="-3"/>
          <w:lang w:val="pt-BR"/>
        </w:rPr>
        <w:t>u</w:t>
      </w:r>
      <w:r w:rsidRPr="003C0DB6">
        <w:rPr>
          <w:lang w:val="pt-BR"/>
        </w:rPr>
        <w:t>ran</w:t>
      </w:r>
      <w:r w:rsidRPr="003C0DB6">
        <w:rPr>
          <w:spacing w:val="-2"/>
          <w:lang w:val="pt-BR"/>
        </w:rPr>
        <w:t>t</w:t>
      </w:r>
      <w:r w:rsidRPr="003C0DB6">
        <w:rPr>
          <w:lang w:val="pt-BR"/>
        </w:rPr>
        <w:t>e</w:t>
      </w:r>
      <w:r w:rsidRPr="003C0DB6">
        <w:rPr>
          <w:spacing w:val="29"/>
          <w:lang w:val="pt-BR"/>
        </w:rPr>
        <w:t xml:space="preserve"> </w:t>
      </w:r>
      <w:r w:rsidRPr="003C0DB6">
        <w:rPr>
          <w:lang w:val="pt-BR"/>
        </w:rPr>
        <w:t>a</w:t>
      </w:r>
      <w:r w:rsidRPr="003C0DB6">
        <w:rPr>
          <w:spacing w:val="26"/>
          <w:lang w:val="pt-BR"/>
        </w:rPr>
        <w:t xml:space="preserve"> </w:t>
      </w:r>
      <w:r w:rsidRPr="003C0DB6">
        <w:rPr>
          <w:spacing w:val="-3"/>
          <w:lang w:val="pt-BR"/>
        </w:rPr>
        <w:t>v</w:t>
      </w:r>
      <w:r w:rsidRPr="003C0DB6">
        <w:rPr>
          <w:lang w:val="pt-BR"/>
        </w:rPr>
        <w:t>i</w:t>
      </w:r>
      <w:r w:rsidRPr="003C0DB6">
        <w:rPr>
          <w:spacing w:val="-3"/>
          <w:lang w:val="pt-BR"/>
        </w:rPr>
        <w:t>g</w:t>
      </w:r>
      <w:r w:rsidRPr="003C0DB6">
        <w:rPr>
          <w:lang w:val="pt-BR"/>
        </w:rPr>
        <w:t>ência</w:t>
      </w:r>
      <w:r w:rsidRPr="003C0DB6">
        <w:rPr>
          <w:spacing w:val="26"/>
          <w:lang w:val="pt-BR"/>
        </w:rPr>
        <w:t xml:space="preserve"> </w:t>
      </w:r>
      <w:r w:rsidRPr="003C0DB6">
        <w:rPr>
          <w:lang w:val="pt-BR"/>
        </w:rPr>
        <w:t>do</w:t>
      </w:r>
      <w:r w:rsidRPr="003C0DB6">
        <w:rPr>
          <w:spacing w:val="28"/>
          <w:lang w:val="pt-BR"/>
        </w:rPr>
        <w:t xml:space="preserve"> </w:t>
      </w:r>
      <w:r w:rsidRPr="003C0DB6">
        <w:rPr>
          <w:spacing w:val="-1"/>
          <w:lang w:val="pt-BR"/>
        </w:rPr>
        <w:t>C</w:t>
      </w:r>
      <w:r w:rsidRPr="003C0DB6">
        <w:rPr>
          <w:lang w:val="pt-BR"/>
        </w:rPr>
        <w:t>on</w:t>
      </w:r>
      <w:r w:rsidRPr="003C0DB6">
        <w:rPr>
          <w:spacing w:val="-3"/>
          <w:lang w:val="pt-BR"/>
        </w:rPr>
        <w:t>v</w:t>
      </w:r>
      <w:r w:rsidRPr="003C0DB6">
        <w:rPr>
          <w:spacing w:val="-2"/>
          <w:lang w:val="pt-BR"/>
        </w:rPr>
        <w:t>ê</w:t>
      </w:r>
      <w:r w:rsidRPr="003C0DB6">
        <w:rPr>
          <w:lang w:val="pt-BR"/>
        </w:rPr>
        <w:t>nio.</w:t>
      </w:r>
      <w:r w:rsidRPr="003C0DB6">
        <w:rPr>
          <w:spacing w:val="28"/>
          <w:lang w:val="pt-BR"/>
        </w:rPr>
        <w:t xml:space="preserve"> </w:t>
      </w:r>
      <w:r w:rsidRPr="003C0DB6">
        <w:rPr>
          <w:spacing w:val="-3"/>
          <w:lang w:val="pt-BR"/>
        </w:rPr>
        <w:t>E</w:t>
      </w:r>
      <w:r w:rsidRPr="003C0DB6">
        <w:rPr>
          <w:lang w:val="pt-BR"/>
        </w:rPr>
        <w:t>sc</w:t>
      </w:r>
      <w:r w:rsidRPr="003C0DB6">
        <w:rPr>
          <w:spacing w:val="-2"/>
          <w:lang w:val="pt-BR"/>
        </w:rPr>
        <w:t>l</w:t>
      </w:r>
      <w:r w:rsidRPr="003C0DB6">
        <w:rPr>
          <w:lang w:val="pt-BR"/>
        </w:rPr>
        <w:t>a</w:t>
      </w:r>
      <w:r w:rsidRPr="003C0DB6">
        <w:rPr>
          <w:spacing w:val="1"/>
          <w:lang w:val="pt-BR"/>
        </w:rPr>
        <w:t>r</w:t>
      </w:r>
      <w:r w:rsidRPr="003C0DB6">
        <w:rPr>
          <w:spacing w:val="-2"/>
          <w:lang w:val="pt-BR"/>
        </w:rPr>
        <w:t>e</w:t>
      </w:r>
      <w:r w:rsidRPr="003C0DB6">
        <w:rPr>
          <w:lang w:val="pt-BR"/>
        </w:rPr>
        <w:t>ço</w:t>
      </w:r>
      <w:r w:rsidRPr="003C0DB6">
        <w:rPr>
          <w:spacing w:val="29"/>
          <w:lang w:val="pt-BR"/>
        </w:rPr>
        <w:t xml:space="preserve"> </w:t>
      </w:r>
      <w:r w:rsidRPr="003C0DB6">
        <w:rPr>
          <w:spacing w:val="-3"/>
          <w:lang w:val="pt-BR"/>
        </w:rPr>
        <w:t>q</w:t>
      </w:r>
      <w:r w:rsidRPr="003C0DB6">
        <w:rPr>
          <w:lang w:val="pt-BR"/>
        </w:rPr>
        <w:t>ue</w:t>
      </w:r>
      <w:r w:rsidRPr="003C0DB6">
        <w:rPr>
          <w:spacing w:val="29"/>
          <w:lang w:val="pt-BR"/>
        </w:rPr>
        <w:t xml:space="preserve"> </w:t>
      </w:r>
      <w:r w:rsidRPr="003C0DB6">
        <w:rPr>
          <w:spacing w:val="-3"/>
          <w:lang w:val="pt-BR"/>
        </w:rPr>
        <w:t>n</w:t>
      </w:r>
      <w:r w:rsidRPr="003C0DB6">
        <w:rPr>
          <w:lang w:val="pt-BR"/>
        </w:rPr>
        <w:t>e</w:t>
      </w:r>
      <w:r w:rsidRPr="003C0DB6">
        <w:rPr>
          <w:spacing w:val="-2"/>
          <w:lang w:val="pt-BR"/>
        </w:rPr>
        <w:t>s</w:t>
      </w:r>
      <w:r w:rsidRPr="003C0DB6">
        <w:rPr>
          <w:lang w:val="pt-BR"/>
        </w:rPr>
        <w:t>te</w:t>
      </w:r>
      <w:r w:rsidRPr="003C0DB6">
        <w:rPr>
          <w:spacing w:val="29"/>
          <w:lang w:val="pt-BR"/>
        </w:rPr>
        <w:t xml:space="preserve"> </w:t>
      </w:r>
      <w:r w:rsidRPr="003C0DB6">
        <w:rPr>
          <w:spacing w:val="-2"/>
          <w:lang w:val="pt-BR"/>
        </w:rPr>
        <w:t>c</w:t>
      </w:r>
      <w:r w:rsidRPr="003C0DB6">
        <w:rPr>
          <w:lang w:val="pt-BR"/>
        </w:rPr>
        <w:t>aso,</w:t>
      </w:r>
      <w:r w:rsidRPr="003C0DB6">
        <w:rPr>
          <w:spacing w:val="28"/>
          <w:lang w:val="pt-BR"/>
        </w:rPr>
        <w:t xml:space="preserve"> </w:t>
      </w:r>
      <w:r w:rsidRPr="003C0DB6">
        <w:rPr>
          <w:spacing w:val="-2"/>
          <w:lang w:val="pt-BR"/>
        </w:rPr>
        <w:t>c</w:t>
      </w:r>
      <w:r w:rsidRPr="003C0DB6">
        <w:rPr>
          <w:lang w:val="pt-BR"/>
        </w:rPr>
        <w:t>onf</w:t>
      </w:r>
      <w:r w:rsidRPr="003C0DB6">
        <w:rPr>
          <w:spacing w:val="-3"/>
          <w:lang w:val="pt-BR"/>
        </w:rPr>
        <w:t>o</w:t>
      </w:r>
      <w:r w:rsidRPr="003C0DB6">
        <w:rPr>
          <w:lang w:val="pt-BR"/>
        </w:rPr>
        <w:t>r</w:t>
      </w:r>
      <w:r w:rsidRPr="003C0DB6">
        <w:rPr>
          <w:spacing w:val="-4"/>
          <w:lang w:val="pt-BR"/>
        </w:rPr>
        <w:t>m</w:t>
      </w:r>
      <w:r w:rsidRPr="003C0DB6">
        <w:rPr>
          <w:lang w:val="pt-BR"/>
        </w:rPr>
        <w:t>e</w:t>
      </w:r>
      <w:r w:rsidRPr="003C0DB6">
        <w:rPr>
          <w:spacing w:val="29"/>
          <w:lang w:val="pt-BR"/>
        </w:rPr>
        <w:t xml:space="preserve"> </w:t>
      </w:r>
      <w:r w:rsidRPr="003C0DB6">
        <w:rPr>
          <w:lang w:val="pt-BR"/>
        </w:rPr>
        <w:t>a</w:t>
      </w:r>
      <w:r w:rsidRPr="003C0DB6">
        <w:rPr>
          <w:spacing w:val="29"/>
          <w:lang w:val="pt-BR"/>
        </w:rPr>
        <w:t xml:space="preserve"> </w:t>
      </w:r>
      <w:r w:rsidRPr="003C0DB6">
        <w:rPr>
          <w:spacing w:val="-2"/>
          <w:lang w:val="pt-BR"/>
        </w:rPr>
        <w:t>l</w:t>
      </w:r>
      <w:r w:rsidRPr="003C0DB6">
        <w:rPr>
          <w:lang w:val="pt-BR"/>
        </w:rPr>
        <w:t>e</w:t>
      </w:r>
      <w:r w:rsidRPr="003C0DB6">
        <w:rPr>
          <w:spacing w:val="-2"/>
          <w:lang w:val="pt-BR"/>
        </w:rPr>
        <w:t>g</w:t>
      </w:r>
      <w:r w:rsidRPr="003C0DB6">
        <w:rPr>
          <w:spacing w:val="9"/>
          <w:lang w:val="pt-BR"/>
        </w:rPr>
        <w:t>i</w:t>
      </w:r>
      <w:r w:rsidRPr="003C0DB6">
        <w:rPr>
          <w:lang w:val="pt-BR"/>
        </w:rPr>
        <w:t>s</w:t>
      </w:r>
      <w:r w:rsidRPr="003C0DB6">
        <w:rPr>
          <w:spacing w:val="-1"/>
          <w:lang w:val="pt-BR"/>
        </w:rPr>
        <w:t>l</w:t>
      </w:r>
      <w:r w:rsidRPr="003C0DB6">
        <w:rPr>
          <w:lang w:val="pt-BR"/>
        </w:rPr>
        <w:t>ação de</w:t>
      </w:r>
      <w:r w:rsidRPr="003C0DB6">
        <w:rPr>
          <w:spacing w:val="1"/>
          <w:lang w:val="pt-BR"/>
        </w:rPr>
        <w:t>t</w:t>
      </w:r>
      <w:r w:rsidRPr="003C0DB6">
        <w:rPr>
          <w:spacing w:val="-2"/>
          <w:lang w:val="pt-BR"/>
        </w:rPr>
        <w:t>e</w:t>
      </w:r>
      <w:r w:rsidRPr="003C0DB6">
        <w:rPr>
          <w:lang w:val="pt-BR"/>
        </w:rPr>
        <w:t>r</w:t>
      </w:r>
      <w:r w:rsidRPr="003C0DB6">
        <w:rPr>
          <w:spacing w:val="-4"/>
          <w:lang w:val="pt-BR"/>
        </w:rPr>
        <w:t>m</w:t>
      </w:r>
      <w:r w:rsidRPr="003C0DB6">
        <w:rPr>
          <w:lang w:val="pt-BR"/>
        </w:rPr>
        <w:t>ina,</w:t>
      </w:r>
      <w:r w:rsidRPr="003C0DB6">
        <w:rPr>
          <w:spacing w:val="17"/>
          <w:lang w:val="pt-BR"/>
        </w:rPr>
        <w:t xml:space="preserve"> </w:t>
      </w:r>
      <w:r w:rsidRPr="003C0DB6">
        <w:rPr>
          <w:lang w:val="pt-BR"/>
        </w:rPr>
        <w:t>s</w:t>
      </w:r>
      <w:r w:rsidRPr="003C0DB6">
        <w:rPr>
          <w:spacing w:val="-2"/>
          <w:lang w:val="pt-BR"/>
        </w:rPr>
        <w:t>e</w:t>
      </w:r>
      <w:r w:rsidRPr="003C0DB6">
        <w:rPr>
          <w:lang w:val="pt-BR"/>
        </w:rPr>
        <w:t>rá</w:t>
      </w:r>
      <w:r w:rsidRPr="003C0DB6">
        <w:rPr>
          <w:spacing w:val="17"/>
          <w:lang w:val="pt-BR"/>
        </w:rPr>
        <w:t xml:space="preserve"> </w:t>
      </w:r>
      <w:r w:rsidRPr="003C0DB6">
        <w:rPr>
          <w:lang w:val="pt-BR"/>
        </w:rPr>
        <w:t>f</w:t>
      </w:r>
      <w:r w:rsidRPr="003C0DB6">
        <w:rPr>
          <w:spacing w:val="-3"/>
          <w:lang w:val="pt-BR"/>
        </w:rPr>
        <w:t>o</w:t>
      </w:r>
      <w:r w:rsidRPr="003C0DB6">
        <w:rPr>
          <w:lang w:val="pt-BR"/>
        </w:rPr>
        <w:t>r</w:t>
      </w:r>
      <w:r w:rsidRPr="003C0DB6">
        <w:rPr>
          <w:spacing w:val="-4"/>
          <w:lang w:val="pt-BR"/>
        </w:rPr>
        <w:t>m</w:t>
      </w:r>
      <w:r w:rsidRPr="003C0DB6">
        <w:rPr>
          <w:lang w:val="pt-BR"/>
        </w:rPr>
        <w:t>a</w:t>
      </w:r>
      <w:r w:rsidRPr="003C0DB6">
        <w:rPr>
          <w:spacing w:val="1"/>
          <w:lang w:val="pt-BR"/>
        </w:rPr>
        <w:t>l</w:t>
      </w:r>
      <w:r w:rsidRPr="003C0DB6">
        <w:rPr>
          <w:lang w:val="pt-BR"/>
        </w:rPr>
        <w:t>i</w:t>
      </w:r>
      <w:r w:rsidRPr="003C0DB6">
        <w:rPr>
          <w:spacing w:val="-2"/>
          <w:lang w:val="pt-BR"/>
        </w:rPr>
        <w:t>z</w:t>
      </w:r>
      <w:r w:rsidRPr="003C0DB6">
        <w:rPr>
          <w:lang w:val="pt-BR"/>
        </w:rPr>
        <w:t>a</w:t>
      </w:r>
      <w:r w:rsidRPr="003C0DB6">
        <w:rPr>
          <w:spacing w:val="-2"/>
          <w:lang w:val="pt-BR"/>
        </w:rPr>
        <w:t>d</w:t>
      </w:r>
      <w:r w:rsidRPr="003C0DB6">
        <w:rPr>
          <w:lang w:val="pt-BR"/>
        </w:rPr>
        <w:t>a</w:t>
      </w:r>
      <w:r w:rsidRPr="003C0DB6">
        <w:rPr>
          <w:spacing w:val="17"/>
          <w:lang w:val="pt-BR"/>
        </w:rPr>
        <w:t xml:space="preserve"> </w:t>
      </w:r>
      <w:r w:rsidRPr="003C0DB6">
        <w:rPr>
          <w:lang w:val="pt-BR"/>
        </w:rPr>
        <w:t>a</w:t>
      </w:r>
      <w:r w:rsidRPr="003C0DB6">
        <w:rPr>
          <w:spacing w:val="17"/>
          <w:lang w:val="pt-BR"/>
        </w:rPr>
        <w:t xml:space="preserve"> </w:t>
      </w:r>
      <w:r w:rsidRPr="003C0DB6">
        <w:rPr>
          <w:lang w:val="pt-BR"/>
        </w:rPr>
        <w:t>pro</w:t>
      </w:r>
      <w:r w:rsidRPr="003C0DB6">
        <w:rPr>
          <w:spacing w:val="-3"/>
          <w:lang w:val="pt-BR"/>
        </w:rPr>
        <w:t>p</w:t>
      </w:r>
      <w:r w:rsidRPr="003C0DB6">
        <w:rPr>
          <w:lang w:val="pt-BR"/>
        </w:rPr>
        <w:t>os</w:t>
      </w:r>
      <w:r w:rsidRPr="003C0DB6">
        <w:rPr>
          <w:spacing w:val="-1"/>
          <w:lang w:val="pt-BR"/>
        </w:rPr>
        <w:t>t</w:t>
      </w:r>
      <w:r w:rsidRPr="003C0DB6">
        <w:rPr>
          <w:lang w:val="pt-BR"/>
        </w:rPr>
        <w:t>a</w:t>
      </w:r>
      <w:r w:rsidRPr="003C0DB6">
        <w:rPr>
          <w:spacing w:val="17"/>
          <w:lang w:val="pt-BR"/>
        </w:rPr>
        <w:t xml:space="preserve"> </w:t>
      </w:r>
      <w:r w:rsidRPr="003C0DB6">
        <w:rPr>
          <w:lang w:val="pt-BR"/>
        </w:rPr>
        <w:t>de</w:t>
      </w:r>
      <w:r w:rsidRPr="003C0DB6">
        <w:rPr>
          <w:spacing w:val="17"/>
          <w:lang w:val="pt-BR"/>
        </w:rPr>
        <w:t xml:space="preserve"> </w:t>
      </w:r>
      <w:r w:rsidRPr="003C0DB6">
        <w:rPr>
          <w:spacing w:val="-2"/>
          <w:lang w:val="pt-BR"/>
        </w:rPr>
        <w:t>a</w:t>
      </w:r>
      <w:r w:rsidRPr="003C0DB6">
        <w:rPr>
          <w:lang w:val="pt-BR"/>
        </w:rPr>
        <w:t>l</w:t>
      </w:r>
      <w:r w:rsidRPr="003C0DB6">
        <w:rPr>
          <w:spacing w:val="-2"/>
          <w:lang w:val="pt-BR"/>
        </w:rPr>
        <w:t>t</w:t>
      </w:r>
      <w:r w:rsidRPr="003C0DB6">
        <w:rPr>
          <w:lang w:val="pt-BR"/>
        </w:rPr>
        <w:t>e</w:t>
      </w:r>
      <w:r w:rsidRPr="003C0DB6">
        <w:rPr>
          <w:spacing w:val="1"/>
          <w:lang w:val="pt-BR"/>
        </w:rPr>
        <w:t>r</w:t>
      </w:r>
      <w:r w:rsidRPr="003C0DB6">
        <w:rPr>
          <w:spacing w:val="-2"/>
          <w:lang w:val="pt-BR"/>
        </w:rPr>
        <w:t>a</w:t>
      </w:r>
      <w:r w:rsidRPr="003C0DB6">
        <w:rPr>
          <w:lang w:val="pt-BR"/>
        </w:rPr>
        <w:t>ção</w:t>
      </w:r>
      <w:r w:rsidRPr="003C0DB6">
        <w:rPr>
          <w:spacing w:val="16"/>
          <w:lang w:val="pt-BR"/>
        </w:rPr>
        <w:t xml:space="preserve"> </w:t>
      </w:r>
      <w:r w:rsidRPr="003C0DB6">
        <w:rPr>
          <w:spacing w:val="-3"/>
          <w:lang w:val="pt-BR"/>
        </w:rPr>
        <w:t>d</w:t>
      </w:r>
      <w:r w:rsidRPr="003C0DB6">
        <w:rPr>
          <w:lang w:val="pt-BR"/>
        </w:rPr>
        <w:t>o</w:t>
      </w:r>
      <w:r w:rsidRPr="003C0DB6">
        <w:rPr>
          <w:spacing w:val="16"/>
          <w:lang w:val="pt-BR"/>
        </w:rPr>
        <w:t xml:space="preserve"> </w:t>
      </w:r>
      <w:r w:rsidRPr="003C0DB6">
        <w:rPr>
          <w:spacing w:val="-1"/>
          <w:lang w:val="pt-BR"/>
        </w:rPr>
        <w:t>C</w:t>
      </w:r>
      <w:r w:rsidRPr="003C0DB6">
        <w:rPr>
          <w:lang w:val="pt-BR"/>
        </w:rPr>
        <w:t>on</w:t>
      </w:r>
      <w:r w:rsidRPr="003C0DB6">
        <w:rPr>
          <w:spacing w:val="-3"/>
          <w:lang w:val="pt-BR"/>
        </w:rPr>
        <w:t>v</w:t>
      </w:r>
      <w:r w:rsidRPr="003C0DB6">
        <w:rPr>
          <w:lang w:val="pt-BR"/>
        </w:rPr>
        <w:t>ên</w:t>
      </w:r>
      <w:r w:rsidRPr="003C0DB6">
        <w:rPr>
          <w:spacing w:val="1"/>
          <w:lang w:val="pt-BR"/>
        </w:rPr>
        <w:t>i</w:t>
      </w:r>
      <w:r w:rsidRPr="003C0DB6">
        <w:rPr>
          <w:lang w:val="pt-BR"/>
        </w:rPr>
        <w:t>o</w:t>
      </w:r>
      <w:r w:rsidRPr="003C0DB6">
        <w:rPr>
          <w:spacing w:val="14"/>
          <w:lang w:val="pt-BR"/>
        </w:rPr>
        <w:t xml:space="preserve"> </w:t>
      </w:r>
      <w:r w:rsidRPr="003C0DB6">
        <w:rPr>
          <w:spacing w:val="3"/>
          <w:lang w:val="pt-BR"/>
        </w:rPr>
        <w:t>j</w:t>
      </w:r>
      <w:r w:rsidRPr="003C0DB6">
        <w:rPr>
          <w:lang w:val="pt-BR"/>
        </w:rPr>
        <w:t>u</w:t>
      </w:r>
      <w:r w:rsidRPr="003C0DB6">
        <w:rPr>
          <w:spacing w:val="-3"/>
          <w:lang w:val="pt-BR"/>
        </w:rPr>
        <w:t>n</w:t>
      </w:r>
      <w:r w:rsidRPr="003C0DB6">
        <w:rPr>
          <w:lang w:val="pt-BR"/>
        </w:rPr>
        <w:t>to</w:t>
      </w:r>
      <w:r w:rsidRPr="003C0DB6">
        <w:rPr>
          <w:spacing w:val="16"/>
          <w:lang w:val="pt-BR"/>
        </w:rPr>
        <w:t xml:space="preserve"> </w:t>
      </w:r>
      <w:r w:rsidRPr="003C0DB6">
        <w:rPr>
          <w:lang w:val="pt-BR"/>
        </w:rPr>
        <w:t>ao</w:t>
      </w:r>
      <w:r w:rsidRPr="003C0DB6">
        <w:rPr>
          <w:spacing w:val="17"/>
          <w:lang w:val="pt-BR"/>
        </w:rPr>
        <w:t xml:space="preserve"> </w:t>
      </w:r>
      <w:r w:rsidRPr="003C0DB6">
        <w:rPr>
          <w:spacing w:val="-4"/>
          <w:lang w:val="pt-BR"/>
        </w:rPr>
        <w:t>Ó</w:t>
      </w:r>
      <w:r w:rsidRPr="003C0DB6">
        <w:rPr>
          <w:lang w:val="pt-BR"/>
        </w:rPr>
        <w:t>r</w:t>
      </w:r>
      <w:r w:rsidRPr="003C0DB6">
        <w:rPr>
          <w:spacing w:val="-3"/>
          <w:lang w:val="pt-BR"/>
        </w:rPr>
        <w:t>g</w:t>
      </w:r>
      <w:r w:rsidRPr="003C0DB6">
        <w:rPr>
          <w:lang w:val="pt-BR"/>
        </w:rPr>
        <w:t>ão</w:t>
      </w:r>
      <w:r w:rsidRPr="003C0DB6">
        <w:rPr>
          <w:spacing w:val="17"/>
          <w:lang w:val="pt-BR"/>
        </w:rPr>
        <w:t xml:space="preserve"> </w:t>
      </w:r>
      <w:r w:rsidRPr="003C0DB6">
        <w:rPr>
          <w:spacing w:val="-1"/>
          <w:lang w:val="pt-BR"/>
        </w:rPr>
        <w:t>C</w:t>
      </w:r>
      <w:r w:rsidRPr="003C0DB6">
        <w:rPr>
          <w:lang w:val="pt-BR"/>
        </w:rPr>
        <w:t>oncede</w:t>
      </w:r>
      <w:r w:rsidRPr="003C0DB6">
        <w:rPr>
          <w:spacing w:val="-2"/>
          <w:lang w:val="pt-BR"/>
        </w:rPr>
        <w:t>n</w:t>
      </w:r>
      <w:r w:rsidRPr="003C0DB6">
        <w:rPr>
          <w:lang w:val="pt-BR"/>
        </w:rPr>
        <w:t>te,</w:t>
      </w:r>
      <w:r w:rsidRPr="003C0DB6">
        <w:rPr>
          <w:spacing w:val="17"/>
          <w:lang w:val="pt-BR"/>
        </w:rPr>
        <w:t xml:space="preserve"> </w:t>
      </w:r>
      <w:r w:rsidRPr="003C0DB6">
        <w:rPr>
          <w:spacing w:val="-3"/>
          <w:lang w:val="pt-BR"/>
        </w:rPr>
        <w:t>d</w:t>
      </w:r>
      <w:r w:rsidRPr="003C0DB6">
        <w:rPr>
          <w:lang w:val="pt-BR"/>
        </w:rPr>
        <w:t>e</w:t>
      </w:r>
      <w:r w:rsidRPr="003C0DB6">
        <w:rPr>
          <w:spacing w:val="-2"/>
          <w:lang w:val="pt-BR"/>
        </w:rPr>
        <w:t>v</w:t>
      </w:r>
      <w:r w:rsidRPr="003C0DB6">
        <w:rPr>
          <w:lang w:val="pt-BR"/>
        </w:rPr>
        <w:t>ida</w:t>
      </w:r>
      <w:r w:rsidRPr="003C0DB6">
        <w:rPr>
          <w:spacing w:val="-4"/>
          <w:lang w:val="pt-BR"/>
        </w:rPr>
        <w:t>m</w:t>
      </w:r>
      <w:r w:rsidRPr="003C0DB6">
        <w:rPr>
          <w:lang w:val="pt-BR"/>
        </w:rPr>
        <w:t>en</w:t>
      </w:r>
      <w:r w:rsidRPr="003C0DB6">
        <w:rPr>
          <w:spacing w:val="-2"/>
          <w:lang w:val="pt-BR"/>
        </w:rPr>
        <w:t>t</w:t>
      </w:r>
      <w:r w:rsidRPr="003C0DB6">
        <w:rPr>
          <w:lang w:val="pt-BR"/>
        </w:rPr>
        <w:t>e ju</w:t>
      </w:r>
      <w:r w:rsidRPr="003C0DB6">
        <w:rPr>
          <w:spacing w:val="-2"/>
          <w:lang w:val="pt-BR"/>
        </w:rPr>
        <w:t>s</w:t>
      </w:r>
      <w:r w:rsidRPr="003C0DB6">
        <w:rPr>
          <w:lang w:val="pt-BR"/>
        </w:rPr>
        <w:t>t</w:t>
      </w:r>
      <w:r w:rsidRPr="003C0DB6">
        <w:rPr>
          <w:spacing w:val="-2"/>
          <w:lang w:val="pt-BR"/>
        </w:rPr>
        <w:t>i</w:t>
      </w:r>
      <w:r w:rsidRPr="003C0DB6">
        <w:rPr>
          <w:lang w:val="pt-BR"/>
        </w:rPr>
        <w:t>fi</w:t>
      </w:r>
      <w:r w:rsidRPr="003C0DB6">
        <w:rPr>
          <w:spacing w:val="-2"/>
          <w:lang w:val="pt-BR"/>
        </w:rPr>
        <w:t>c</w:t>
      </w:r>
      <w:r w:rsidRPr="003C0DB6">
        <w:rPr>
          <w:lang w:val="pt-BR"/>
        </w:rPr>
        <w:t>ada</w:t>
      </w:r>
      <w:r w:rsidRPr="003C0DB6">
        <w:rPr>
          <w:spacing w:val="-2"/>
          <w:lang w:val="pt-BR"/>
        </w:rPr>
        <w:t xml:space="preserve"> </w:t>
      </w:r>
      <w:r w:rsidRPr="003C0DB6">
        <w:rPr>
          <w:lang w:val="pt-BR"/>
        </w:rPr>
        <w:t>e de</w:t>
      </w:r>
      <w:r w:rsidRPr="003C0DB6">
        <w:rPr>
          <w:spacing w:val="-3"/>
          <w:lang w:val="pt-BR"/>
        </w:rPr>
        <w:t>n</w:t>
      </w:r>
      <w:r w:rsidRPr="003C0DB6">
        <w:rPr>
          <w:lang w:val="pt-BR"/>
        </w:rPr>
        <w:t>tro</w:t>
      </w:r>
      <w:r w:rsidRPr="003C0DB6">
        <w:rPr>
          <w:spacing w:val="-3"/>
          <w:lang w:val="pt-BR"/>
        </w:rPr>
        <w:t xml:space="preserve"> </w:t>
      </w:r>
      <w:r w:rsidRPr="003C0DB6">
        <w:rPr>
          <w:lang w:val="pt-BR"/>
        </w:rPr>
        <w:t xml:space="preserve">do </w:t>
      </w:r>
      <w:r w:rsidRPr="003C0DB6">
        <w:rPr>
          <w:spacing w:val="-3"/>
          <w:lang w:val="pt-BR"/>
        </w:rPr>
        <w:t>p</w:t>
      </w:r>
      <w:r w:rsidRPr="003C0DB6">
        <w:rPr>
          <w:lang w:val="pt-BR"/>
        </w:rPr>
        <w:t>ra</w:t>
      </w:r>
      <w:r w:rsidRPr="003C0DB6">
        <w:rPr>
          <w:spacing w:val="-2"/>
          <w:lang w:val="pt-BR"/>
        </w:rPr>
        <w:t>z</w:t>
      </w:r>
      <w:r w:rsidRPr="003C0DB6">
        <w:rPr>
          <w:lang w:val="pt-BR"/>
        </w:rPr>
        <w:t xml:space="preserve">o </w:t>
      </w:r>
      <w:r w:rsidRPr="003C0DB6">
        <w:rPr>
          <w:spacing w:val="-4"/>
          <w:lang w:val="pt-BR"/>
        </w:rPr>
        <w:t>m</w:t>
      </w:r>
      <w:r w:rsidRPr="003C0DB6">
        <w:rPr>
          <w:lang w:val="pt-BR"/>
        </w:rPr>
        <w:t>áx</w:t>
      </w:r>
      <w:r w:rsidRPr="003C0DB6">
        <w:rPr>
          <w:spacing w:val="1"/>
          <w:lang w:val="pt-BR"/>
        </w:rPr>
        <w:t>i</w:t>
      </w:r>
      <w:r w:rsidRPr="003C0DB6">
        <w:rPr>
          <w:spacing w:val="-4"/>
          <w:lang w:val="pt-BR"/>
        </w:rPr>
        <w:t>m</w:t>
      </w:r>
      <w:r w:rsidRPr="003C0DB6">
        <w:rPr>
          <w:lang w:val="pt-BR"/>
        </w:rPr>
        <w:t>o estabe</w:t>
      </w:r>
      <w:r w:rsidRPr="003C0DB6">
        <w:rPr>
          <w:spacing w:val="-2"/>
          <w:lang w:val="pt-BR"/>
        </w:rPr>
        <w:t>l</w:t>
      </w:r>
      <w:r w:rsidRPr="003C0DB6">
        <w:rPr>
          <w:lang w:val="pt-BR"/>
        </w:rPr>
        <w:t>e</w:t>
      </w:r>
      <w:r w:rsidRPr="003C0DB6">
        <w:rPr>
          <w:spacing w:val="-2"/>
          <w:lang w:val="pt-BR"/>
        </w:rPr>
        <w:t>c</w:t>
      </w:r>
      <w:r w:rsidRPr="003C0DB6">
        <w:rPr>
          <w:lang w:val="pt-BR"/>
        </w:rPr>
        <w:t>ido p</w:t>
      </w:r>
      <w:r w:rsidRPr="003C0DB6">
        <w:rPr>
          <w:spacing w:val="-2"/>
          <w:lang w:val="pt-BR"/>
        </w:rPr>
        <w:t>el</w:t>
      </w:r>
      <w:r w:rsidRPr="003C0DB6">
        <w:rPr>
          <w:lang w:val="pt-BR"/>
        </w:rPr>
        <w:t>o Ter</w:t>
      </w:r>
      <w:r w:rsidRPr="003C0DB6">
        <w:rPr>
          <w:spacing w:val="-4"/>
          <w:lang w:val="pt-BR"/>
        </w:rPr>
        <w:t>m</w:t>
      </w:r>
      <w:r w:rsidRPr="003C0DB6">
        <w:rPr>
          <w:lang w:val="pt-BR"/>
        </w:rPr>
        <w:t>o de Con</w:t>
      </w:r>
      <w:r w:rsidRPr="003C0DB6">
        <w:rPr>
          <w:spacing w:val="-3"/>
          <w:lang w:val="pt-BR"/>
        </w:rPr>
        <w:t>v</w:t>
      </w:r>
      <w:r w:rsidRPr="003C0DB6">
        <w:rPr>
          <w:lang w:val="pt-BR"/>
        </w:rPr>
        <w:t>ên</w:t>
      </w:r>
      <w:r w:rsidRPr="003C0DB6">
        <w:rPr>
          <w:spacing w:val="1"/>
          <w:lang w:val="pt-BR"/>
        </w:rPr>
        <w:t>i</w:t>
      </w:r>
      <w:r w:rsidRPr="003C0DB6">
        <w:rPr>
          <w:lang w:val="pt-BR"/>
        </w:rPr>
        <w:t>o.</w:t>
      </w:r>
    </w:p>
    <w:p w:rsidR="0065247D" w:rsidRDefault="0065247D" w:rsidP="0065247D">
      <w:pPr>
        <w:pStyle w:val="Corpodetexto"/>
        <w:spacing w:line="276" w:lineRule="auto"/>
        <w:jc w:val="center"/>
        <w:rPr>
          <w:lang w:val="pt-BR"/>
        </w:rPr>
      </w:pPr>
    </w:p>
    <w:p w:rsidR="0065247D" w:rsidRPr="0065247D" w:rsidRDefault="0065247D" w:rsidP="0065247D">
      <w:pPr>
        <w:pStyle w:val="Corpodetexto"/>
        <w:spacing w:line="276" w:lineRule="auto"/>
        <w:jc w:val="center"/>
        <w:rPr>
          <w:lang w:val="pt-BR"/>
        </w:rPr>
      </w:pPr>
      <w:r w:rsidRPr="0065247D">
        <w:rPr>
          <w:lang w:val="pt-BR"/>
        </w:rPr>
        <w:t>(Local e data)</w:t>
      </w:r>
    </w:p>
    <w:p w:rsidR="0065247D" w:rsidRPr="0065247D" w:rsidRDefault="0065247D" w:rsidP="0065247D">
      <w:pPr>
        <w:pStyle w:val="Corpodetexto"/>
        <w:spacing w:line="276" w:lineRule="auto"/>
        <w:rPr>
          <w:lang w:val="pt-BR"/>
        </w:rPr>
      </w:pPr>
    </w:p>
    <w:p w:rsidR="0065247D" w:rsidRDefault="0065247D" w:rsidP="0065247D">
      <w:pPr>
        <w:pStyle w:val="Corpodetexto"/>
        <w:spacing w:line="276" w:lineRule="auto"/>
        <w:jc w:val="center"/>
        <w:rPr>
          <w:lang w:val="pt-BR"/>
        </w:rPr>
      </w:pPr>
      <w:r w:rsidRPr="0065247D">
        <w:rPr>
          <w:lang w:val="pt-BR"/>
        </w:rPr>
        <w:t xml:space="preserve">NOME (do Responsável da Entidade Proponente) </w:t>
      </w:r>
    </w:p>
    <w:p w:rsidR="005B4891" w:rsidRDefault="0065247D" w:rsidP="0065247D">
      <w:pPr>
        <w:pStyle w:val="Corpodetexto"/>
        <w:spacing w:line="276" w:lineRule="auto"/>
        <w:jc w:val="center"/>
        <w:rPr>
          <w:lang w:val="pt-BR"/>
        </w:rPr>
      </w:pPr>
      <w:r w:rsidRPr="0065247D">
        <w:rPr>
          <w:lang w:val="pt-BR"/>
        </w:rPr>
        <w:t>Cargo (do Responsável da Entidade Proponente)</w:t>
      </w:r>
    </w:p>
    <w:sectPr w:rsidR="005B4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4F"/>
    <w:rsid w:val="004A483E"/>
    <w:rsid w:val="005B4891"/>
    <w:rsid w:val="0065247D"/>
    <w:rsid w:val="007F2A14"/>
    <w:rsid w:val="00A11760"/>
    <w:rsid w:val="00D15F8C"/>
    <w:rsid w:val="00FA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6CDE"/>
  <w15:chartTrackingRefBased/>
  <w15:docId w15:val="{AFE899DF-23D3-43B4-BF7B-F47C12E7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A254F"/>
    <w:pPr>
      <w:widowControl w:val="0"/>
      <w:autoSpaceDE w:val="0"/>
      <w:autoSpaceDN w:val="0"/>
      <w:spacing w:after="0" w:line="240" w:lineRule="auto"/>
      <w:ind w:left="209" w:right="2431"/>
      <w:jc w:val="center"/>
      <w:outlineLvl w:val="0"/>
    </w:pPr>
    <w:rPr>
      <w:rFonts w:ascii="Calibri" w:eastAsia="Calibri" w:hAnsi="Calibri" w:cs="Calibri"/>
      <w:b/>
      <w:bCs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54F"/>
    <w:rPr>
      <w:rFonts w:ascii="Calibri" w:eastAsia="Calibri" w:hAnsi="Calibri" w:cs="Calibri"/>
      <w:b/>
      <w:bCs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A25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254F"/>
    <w:rPr>
      <w:rFonts w:ascii="Calibri" w:eastAsia="Calibri" w:hAnsi="Calibri" w:cs="Calibri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5B4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ramos</dc:creator>
  <cp:keywords/>
  <dc:description/>
  <cp:lastModifiedBy>erica ramos</cp:lastModifiedBy>
  <cp:revision>3</cp:revision>
  <dcterms:created xsi:type="dcterms:W3CDTF">2020-10-26T14:12:00Z</dcterms:created>
  <dcterms:modified xsi:type="dcterms:W3CDTF">2020-10-26T14:53:00Z</dcterms:modified>
</cp:coreProperties>
</file>